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5805" w14:textId="77777777" w:rsidR="008F40A9" w:rsidRDefault="008F40A9">
      <w:pPr>
        <w:pStyle w:val="BodyText"/>
        <w:rPr>
          <w:rFonts w:ascii="Times New Roman"/>
        </w:rPr>
      </w:pPr>
    </w:p>
    <w:p w14:paraId="13E45806" w14:textId="77777777" w:rsidR="008F40A9" w:rsidRDefault="008F40A9">
      <w:pPr>
        <w:pStyle w:val="BodyText"/>
        <w:rPr>
          <w:rFonts w:ascii="Times New Roman"/>
        </w:rPr>
      </w:pPr>
    </w:p>
    <w:p w14:paraId="13E45807" w14:textId="65FBDF72" w:rsidR="008F40A9" w:rsidRDefault="00362AD9">
      <w:pPr>
        <w:pStyle w:val="Heading1"/>
        <w:spacing w:before="236" w:line="283" w:lineRule="auto"/>
        <w:ind w:left="4421" w:right="247"/>
        <w:jc w:val="left"/>
      </w:pPr>
      <w:r>
        <w:rPr>
          <w:noProof/>
        </w:rPr>
        <w:drawing>
          <wp:anchor distT="0" distB="0" distL="0" distR="0" simplePos="0" relativeHeight="15728640" behindDoc="0" locked="0" layoutInCell="1" allowOverlap="1" wp14:anchorId="13E458F5" wp14:editId="13E458F6">
            <wp:simplePos x="0" y="0"/>
            <wp:positionH relativeFrom="page">
              <wp:posOffset>972311</wp:posOffset>
            </wp:positionH>
            <wp:positionV relativeFrom="paragraph">
              <wp:posOffset>-286418</wp:posOffset>
            </wp:positionV>
            <wp:extent cx="998219" cy="13426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8219" cy="1342644"/>
                    </a:xfrm>
                    <a:prstGeom prst="rect">
                      <a:avLst/>
                    </a:prstGeom>
                  </pic:spPr>
                </pic:pic>
              </a:graphicData>
            </a:graphic>
          </wp:anchor>
        </w:drawing>
      </w:r>
      <w:r>
        <w:t>St</w:t>
      </w:r>
      <w:r>
        <w:rPr>
          <w:spacing w:val="-10"/>
        </w:rPr>
        <w:t xml:space="preserve"> </w:t>
      </w:r>
      <w:r>
        <w:t>Charles</w:t>
      </w:r>
      <w:r>
        <w:rPr>
          <w:spacing w:val="-12"/>
        </w:rPr>
        <w:t xml:space="preserve"> </w:t>
      </w:r>
      <w:r>
        <w:t>Catholic</w:t>
      </w:r>
      <w:r>
        <w:rPr>
          <w:spacing w:val="-14"/>
        </w:rPr>
        <w:t xml:space="preserve"> </w:t>
      </w:r>
      <w:r>
        <w:t>Primary</w:t>
      </w:r>
      <w:r>
        <w:rPr>
          <w:spacing w:val="-11"/>
        </w:rPr>
        <w:t xml:space="preserve"> </w:t>
      </w:r>
      <w:r>
        <w:t>School 202</w:t>
      </w:r>
      <w:r w:rsidR="0020287E">
        <w:t>2</w:t>
      </w:r>
      <w:r>
        <w:t xml:space="preserve"> Relationships and Sex </w:t>
      </w:r>
      <w:r>
        <w:rPr>
          <w:spacing w:val="-2"/>
        </w:rPr>
        <w:t>Education</w:t>
      </w:r>
      <w:r w:rsidR="003E5532">
        <w:rPr>
          <w:spacing w:val="-2"/>
        </w:rPr>
        <w:t xml:space="preserve"> (Draft</w:t>
      </w:r>
      <w:r w:rsidR="003136AA">
        <w:rPr>
          <w:spacing w:val="-2"/>
        </w:rPr>
        <w:t>)</w:t>
      </w:r>
    </w:p>
    <w:p w14:paraId="13E45808" w14:textId="77777777" w:rsidR="008F40A9" w:rsidRDefault="008F40A9">
      <w:pPr>
        <w:pStyle w:val="BodyText"/>
        <w:spacing w:before="12"/>
        <w:rPr>
          <w:b/>
          <w:sz w:val="25"/>
        </w:rPr>
      </w:pPr>
    </w:p>
    <w:p w14:paraId="13E45809" w14:textId="77777777" w:rsidR="008F40A9" w:rsidRDefault="00362AD9">
      <w:pPr>
        <w:ind w:left="1175" w:right="1312"/>
        <w:jc w:val="center"/>
        <w:rPr>
          <w:b/>
          <w:sz w:val="28"/>
        </w:rPr>
      </w:pPr>
      <w:r>
        <w:rPr>
          <w:b/>
          <w:sz w:val="28"/>
        </w:rPr>
        <w:t>Mission</w:t>
      </w:r>
      <w:r>
        <w:rPr>
          <w:b/>
          <w:spacing w:val="-5"/>
          <w:sz w:val="28"/>
        </w:rPr>
        <w:t xml:space="preserve"> </w:t>
      </w:r>
      <w:r>
        <w:rPr>
          <w:b/>
          <w:spacing w:val="-2"/>
          <w:sz w:val="28"/>
        </w:rPr>
        <w:t>Statement</w:t>
      </w:r>
    </w:p>
    <w:p w14:paraId="13E4580A" w14:textId="77777777" w:rsidR="008F40A9" w:rsidRDefault="008F40A9">
      <w:pPr>
        <w:pStyle w:val="BodyText"/>
        <w:spacing w:before="13"/>
        <w:rPr>
          <w:b/>
          <w:sz w:val="26"/>
        </w:rPr>
      </w:pPr>
    </w:p>
    <w:tbl>
      <w:tblPr>
        <w:tblW w:w="0" w:type="auto"/>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42"/>
        <w:gridCol w:w="2179"/>
        <w:gridCol w:w="3908"/>
      </w:tblGrid>
      <w:tr w:rsidR="008F40A9" w14:paraId="13E4580C" w14:textId="77777777">
        <w:trPr>
          <w:trHeight w:val="512"/>
        </w:trPr>
        <w:tc>
          <w:tcPr>
            <w:tcW w:w="8929" w:type="dxa"/>
            <w:gridSpan w:val="3"/>
          </w:tcPr>
          <w:p w14:paraId="13E4580B" w14:textId="77777777" w:rsidR="008F40A9" w:rsidRDefault="00362AD9">
            <w:pPr>
              <w:pStyle w:val="TableParagraph"/>
              <w:spacing w:before="2"/>
              <w:rPr>
                <w:b/>
                <w:sz w:val="20"/>
              </w:rPr>
            </w:pPr>
            <w:r>
              <w:rPr>
                <w:b/>
                <w:sz w:val="20"/>
              </w:rPr>
              <w:t>This</w:t>
            </w:r>
            <w:r>
              <w:rPr>
                <w:b/>
                <w:spacing w:val="-7"/>
                <w:sz w:val="20"/>
              </w:rPr>
              <w:t xml:space="preserve"> </w:t>
            </w:r>
            <w:r>
              <w:rPr>
                <w:b/>
                <w:sz w:val="20"/>
              </w:rPr>
              <w:t>Policy</w:t>
            </w:r>
            <w:r>
              <w:rPr>
                <w:b/>
                <w:spacing w:val="-6"/>
                <w:sz w:val="20"/>
              </w:rPr>
              <w:t xml:space="preserve"> </w:t>
            </w:r>
            <w:r>
              <w:rPr>
                <w:b/>
                <w:sz w:val="20"/>
              </w:rPr>
              <w:t>was</w:t>
            </w:r>
            <w:r>
              <w:rPr>
                <w:b/>
                <w:spacing w:val="-8"/>
                <w:sz w:val="20"/>
              </w:rPr>
              <w:t xml:space="preserve"> </w:t>
            </w:r>
            <w:r>
              <w:rPr>
                <w:b/>
                <w:sz w:val="20"/>
              </w:rPr>
              <w:t>adopted</w:t>
            </w:r>
            <w:r>
              <w:rPr>
                <w:b/>
                <w:spacing w:val="-5"/>
                <w:sz w:val="20"/>
              </w:rPr>
              <w:t xml:space="preserve"> </w:t>
            </w:r>
            <w:r>
              <w:rPr>
                <w:b/>
                <w:sz w:val="20"/>
              </w:rPr>
              <w:t>by</w:t>
            </w:r>
            <w:r>
              <w:rPr>
                <w:b/>
                <w:spacing w:val="-6"/>
                <w:sz w:val="20"/>
              </w:rPr>
              <w:t xml:space="preserve"> </w:t>
            </w:r>
            <w:r>
              <w:rPr>
                <w:b/>
                <w:sz w:val="20"/>
              </w:rPr>
              <w:t>The</w:t>
            </w:r>
            <w:r>
              <w:rPr>
                <w:b/>
                <w:spacing w:val="-2"/>
                <w:sz w:val="20"/>
              </w:rPr>
              <w:t xml:space="preserve"> </w:t>
            </w:r>
            <w:r>
              <w:rPr>
                <w:b/>
                <w:sz w:val="20"/>
              </w:rPr>
              <w:t>Local</w:t>
            </w:r>
            <w:r>
              <w:rPr>
                <w:b/>
                <w:spacing w:val="-6"/>
                <w:sz w:val="20"/>
              </w:rPr>
              <w:t xml:space="preserve"> </w:t>
            </w:r>
            <w:r>
              <w:rPr>
                <w:b/>
                <w:sz w:val="20"/>
              </w:rPr>
              <w:t>Governing</w:t>
            </w:r>
            <w:r>
              <w:rPr>
                <w:b/>
                <w:spacing w:val="-7"/>
                <w:sz w:val="20"/>
              </w:rPr>
              <w:t xml:space="preserve"> </w:t>
            </w:r>
            <w:r>
              <w:rPr>
                <w:b/>
                <w:sz w:val="20"/>
              </w:rPr>
              <w:t>Body</w:t>
            </w:r>
            <w:r>
              <w:rPr>
                <w:b/>
                <w:spacing w:val="-6"/>
                <w:sz w:val="20"/>
              </w:rPr>
              <w:t xml:space="preserve"> </w:t>
            </w:r>
            <w:r>
              <w:rPr>
                <w:b/>
                <w:sz w:val="20"/>
              </w:rPr>
              <w:t>of</w:t>
            </w:r>
            <w:r>
              <w:rPr>
                <w:b/>
                <w:spacing w:val="-7"/>
                <w:sz w:val="20"/>
              </w:rPr>
              <w:t xml:space="preserve"> </w:t>
            </w:r>
            <w:r>
              <w:rPr>
                <w:b/>
                <w:sz w:val="20"/>
              </w:rPr>
              <w:t>St</w:t>
            </w:r>
            <w:r>
              <w:rPr>
                <w:b/>
                <w:spacing w:val="-7"/>
                <w:sz w:val="20"/>
              </w:rPr>
              <w:t xml:space="preserve"> </w:t>
            </w:r>
            <w:r>
              <w:rPr>
                <w:b/>
                <w:sz w:val="20"/>
              </w:rPr>
              <w:t>Charles</w:t>
            </w:r>
            <w:r>
              <w:rPr>
                <w:b/>
                <w:spacing w:val="-5"/>
                <w:sz w:val="20"/>
              </w:rPr>
              <w:t xml:space="preserve"> </w:t>
            </w:r>
            <w:r>
              <w:rPr>
                <w:b/>
                <w:sz w:val="20"/>
              </w:rPr>
              <w:t>Catholic</w:t>
            </w:r>
            <w:r>
              <w:rPr>
                <w:b/>
                <w:spacing w:val="-6"/>
                <w:sz w:val="20"/>
              </w:rPr>
              <w:t xml:space="preserve"> </w:t>
            </w:r>
            <w:r>
              <w:rPr>
                <w:b/>
                <w:sz w:val="20"/>
              </w:rPr>
              <w:t>Primary</w:t>
            </w:r>
            <w:r>
              <w:rPr>
                <w:b/>
                <w:spacing w:val="-6"/>
                <w:sz w:val="20"/>
              </w:rPr>
              <w:t xml:space="preserve"> </w:t>
            </w:r>
            <w:r>
              <w:rPr>
                <w:b/>
                <w:spacing w:val="-2"/>
                <w:sz w:val="20"/>
              </w:rPr>
              <w:t>School</w:t>
            </w:r>
          </w:p>
        </w:tc>
      </w:tr>
      <w:tr w:rsidR="008F40A9" w14:paraId="13E4580F" w14:textId="77777777">
        <w:trPr>
          <w:trHeight w:val="514"/>
        </w:trPr>
        <w:tc>
          <w:tcPr>
            <w:tcW w:w="2842" w:type="dxa"/>
          </w:tcPr>
          <w:p w14:paraId="13E4580D" w14:textId="1CF2A623" w:rsidR="008F40A9" w:rsidRDefault="00362AD9">
            <w:pPr>
              <w:pStyle w:val="TableParagraph"/>
              <w:tabs>
                <w:tab w:val="left" w:pos="964"/>
              </w:tabs>
              <w:rPr>
                <w:b/>
                <w:sz w:val="20"/>
              </w:rPr>
            </w:pPr>
            <w:r>
              <w:rPr>
                <w:b/>
                <w:spacing w:val="-2"/>
                <w:sz w:val="20"/>
              </w:rPr>
              <w:t>Date:</w:t>
            </w:r>
            <w:r>
              <w:rPr>
                <w:b/>
                <w:sz w:val="20"/>
              </w:rPr>
              <w:tab/>
            </w:r>
            <w:r w:rsidR="003E5532">
              <w:rPr>
                <w:b/>
                <w:spacing w:val="-2"/>
                <w:sz w:val="20"/>
              </w:rPr>
              <w:t>September 2022</w:t>
            </w:r>
          </w:p>
        </w:tc>
        <w:tc>
          <w:tcPr>
            <w:tcW w:w="6087" w:type="dxa"/>
            <w:gridSpan w:val="2"/>
          </w:tcPr>
          <w:p w14:paraId="13E4580E" w14:textId="70F7CB73" w:rsidR="008F40A9" w:rsidRDefault="00362AD9">
            <w:pPr>
              <w:pStyle w:val="TableParagraph"/>
              <w:tabs>
                <w:tab w:val="left" w:pos="1616"/>
              </w:tabs>
              <w:rPr>
                <w:b/>
                <w:sz w:val="20"/>
              </w:rPr>
            </w:pPr>
            <w:r>
              <w:rPr>
                <w:b/>
                <w:sz w:val="20"/>
              </w:rPr>
              <w:t>Signed</w:t>
            </w:r>
            <w:r>
              <w:rPr>
                <w:b/>
                <w:spacing w:val="-12"/>
                <w:sz w:val="20"/>
              </w:rPr>
              <w:t xml:space="preserve"> </w:t>
            </w:r>
            <w:r>
              <w:rPr>
                <w:b/>
                <w:spacing w:val="-5"/>
                <w:sz w:val="20"/>
              </w:rPr>
              <w:t>by:</w:t>
            </w:r>
            <w:r>
              <w:rPr>
                <w:b/>
                <w:sz w:val="20"/>
              </w:rPr>
              <w:tab/>
            </w:r>
          </w:p>
        </w:tc>
      </w:tr>
      <w:tr w:rsidR="008F40A9" w14:paraId="13E45812" w14:textId="77777777">
        <w:trPr>
          <w:trHeight w:val="532"/>
        </w:trPr>
        <w:tc>
          <w:tcPr>
            <w:tcW w:w="5021" w:type="dxa"/>
            <w:gridSpan w:val="2"/>
          </w:tcPr>
          <w:p w14:paraId="13E45810" w14:textId="77777777" w:rsidR="008F40A9" w:rsidRDefault="00362AD9">
            <w:pPr>
              <w:pStyle w:val="TableParagraph"/>
              <w:spacing w:before="3"/>
              <w:rPr>
                <w:b/>
                <w:sz w:val="20"/>
              </w:rPr>
            </w:pPr>
            <w:r>
              <w:rPr>
                <w:b/>
                <w:sz w:val="20"/>
              </w:rPr>
              <w:t>It</w:t>
            </w:r>
            <w:r>
              <w:rPr>
                <w:b/>
                <w:spacing w:val="-4"/>
                <w:sz w:val="20"/>
              </w:rPr>
              <w:t xml:space="preserve"> </w:t>
            </w:r>
            <w:r>
              <w:rPr>
                <w:b/>
                <w:sz w:val="20"/>
              </w:rPr>
              <w:t>will</w:t>
            </w:r>
            <w:r>
              <w:rPr>
                <w:b/>
                <w:spacing w:val="-3"/>
                <w:sz w:val="20"/>
              </w:rPr>
              <w:t xml:space="preserve"> </w:t>
            </w:r>
            <w:r>
              <w:rPr>
                <w:b/>
                <w:sz w:val="20"/>
              </w:rPr>
              <w:t>be</w:t>
            </w:r>
            <w:r>
              <w:rPr>
                <w:b/>
                <w:spacing w:val="-4"/>
                <w:sz w:val="20"/>
              </w:rPr>
              <w:t xml:space="preserve"> </w:t>
            </w:r>
            <w:r>
              <w:rPr>
                <w:b/>
                <w:sz w:val="20"/>
              </w:rPr>
              <w:t>reviewed</w:t>
            </w:r>
            <w:r>
              <w:rPr>
                <w:b/>
                <w:spacing w:val="-3"/>
                <w:sz w:val="20"/>
              </w:rPr>
              <w:t xml:space="preserve"> </w:t>
            </w:r>
            <w:r>
              <w:rPr>
                <w:b/>
                <w:sz w:val="20"/>
              </w:rPr>
              <w:t>in</w:t>
            </w:r>
            <w:r>
              <w:rPr>
                <w:b/>
                <w:spacing w:val="-4"/>
                <w:sz w:val="20"/>
              </w:rPr>
              <w:t xml:space="preserve"> </w:t>
            </w:r>
            <w:r>
              <w:rPr>
                <w:b/>
                <w:sz w:val="20"/>
              </w:rPr>
              <w:t>2</w:t>
            </w:r>
            <w:r>
              <w:rPr>
                <w:b/>
                <w:spacing w:val="-2"/>
                <w:sz w:val="20"/>
              </w:rPr>
              <w:t xml:space="preserve"> </w:t>
            </w:r>
            <w:r>
              <w:rPr>
                <w:b/>
                <w:spacing w:val="-4"/>
                <w:sz w:val="20"/>
              </w:rPr>
              <w:t>years</w:t>
            </w:r>
          </w:p>
        </w:tc>
        <w:tc>
          <w:tcPr>
            <w:tcW w:w="3908" w:type="dxa"/>
          </w:tcPr>
          <w:p w14:paraId="13E45811" w14:textId="77777777" w:rsidR="008F40A9" w:rsidRDefault="008F40A9">
            <w:pPr>
              <w:pStyle w:val="TableParagraph"/>
              <w:spacing w:before="0"/>
              <w:ind w:left="0"/>
              <w:rPr>
                <w:rFonts w:ascii="Times New Roman"/>
              </w:rPr>
            </w:pPr>
          </w:p>
        </w:tc>
      </w:tr>
    </w:tbl>
    <w:p w14:paraId="13E45813" w14:textId="77777777" w:rsidR="008F40A9" w:rsidRDefault="00362AD9">
      <w:pPr>
        <w:spacing w:before="1"/>
        <w:ind w:left="1175" w:right="1310"/>
        <w:jc w:val="center"/>
        <w:rPr>
          <w:i/>
          <w:sz w:val="28"/>
        </w:rPr>
      </w:pPr>
      <w:r>
        <w:rPr>
          <w:i/>
          <w:sz w:val="28"/>
        </w:rPr>
        <w:t>“Let</w:t>
      </w:r>
      <w:r>
        <w:rPr>
          <w:i/>
          <w:spacing w:val="-4"/>
          <w:sz w:val="28"/>
        </w:rPr>
        <w:t xml:space="preserve"> </w:t>
      </w:r>
      <w:r>
        <w:rPr>
          <w:i/>
          <w:sz w:val="28"/>
        </w:rPr>
        <w:t>all</w:t>
      </w:r>
      <w:r>
        <w:rPr>
          <w:i/>
          <w:spacing w:val="-3"/>
          <w:sz w:val="28"/>
        </w:rPr>
        <w:t xml:space="preserve"> </w:t>
      </w:r>
      <w:r>
        <w:rPr>
          <w:i/>
          <w:sz w:val="28"/>
        </w:rPr>
        <w:t>that</w:t>
      </w:r>
      <w:r>
        <w:rPr>
          <w:i/>
          <w:spacing w:val="-2"/>
          <w:sz w:val="28"/>
        </w:rPr>
        <w:t xml:space="preserve"> </w:t>
      </w:r>
      <w:r>
        <w:rPr>
          <w:i/>
          <w:sz w:val="28"/>
        </w:rPr>
        <w:t>you</w:t>
      </w:r>
      <w:r>
        <w:rPr>
          <w:i/>
          <w:spacing w:val="-2"/>
          <w:sz w:val="28"/>
        </w:rPr>
        <w:t xml:space="preserve"> </w:t>
      </w:r>
      <w:r>
        <w:rPr>
          <w:i/>
          <w:sz w:val="28"/>
        </w:rPr>
        <w:t>do</w:t>
      </w:r>
      <w:r>
        <w:rPr>
          <w:i/>
          <w:spacing w:val="-2"/>
          <w:sz w:val="28"/>
        </w:rPr>
        <w:t xml:space="preserve"> </w:t>
      </w:r>
      <w:r>
        <w:rPr>
          <w:i/>
          <w:sz w:val="28"/>
        </w:rPr>
        <w:t>be</w:t>
      </w:r>
      <w:r>
        <w:rPr>
          <w:i/>
          <w:spacing w:val="-2"/>
          <w:sz w:val="28"/>
        </w:rPr>
        <w:t xml:space="preserve"> </w:t>
      </w:r>
      <w:r>
        <w:rPr>
          <w:i/>
          <w:sz w:val="28"/>
        </w:rPr>
        <w:t>done</w:t>
      </w:r>
      <w:r>
        <w:rPr>
          <w:i/>
          <w:spacing w:val="-2"/>
          <w:sz w:val="28"/>
        </w:rPr>
        <w:t xml:space="preserve"> </w:t>
      </w:r>
      <w:r>
        <w:rPr>
          <w:i/>
          <w:sz w:val="28"/>
        </w:rPr>
        <w:t>in</w:t>
      </w:r>
      <w:r>
        <w:rPr>
          <w:i/>
          <w:spacing w:val="-2"/>
          <w:sz w:val="28"/>
        </w:rPr>
        <w:t xml:space="preserve"> Love.</w:t>
      </w:r>
    </w:p>
    <w:p w14:paraId="13E45814" w14:textId="77777777" w:rsidR="008F40A9" w:rsidRDefault="00362AD9">
      <w:pPr>
        <w:spacing w:before="57"/>
        <w:ind w:left="1175" w:right="1312"/>
        <w:jc w:val="center"/>
        <w:rPr>
          <w:sz w:val="28"/>
        </w:rPr>
      </w:pPr>
      <w:r>
        <w:rPr>
          <w:i/>
          <w:sz w:val="28"/>
        </w:rPr>
        <w:t>Love</w:t>
      </w:r>
      <w:r>
        <w:rPr>
          <w:i/>
          <w:spacing w:val="-5"/>
          <w:sz w:val="28"/>
        </w:rPr>
        <w:t xml:space="preserve"> </w:t>
      </w:r>
      <w:r>
        <w:rPr>
          <w:i/>
          <w:sz w:val="28"/>
        </w:rPr>
        <w:t>is</w:t>
      </w:r>
      <w:r>
        <w:rPr>
          <w:i/>
          <w:spacing w:val="-6"/>
          <w:sz w:val="28"/>
        </w:rPr>
        <w:t xml:space="preserve"> </w:t>
      </w:r>
      <w:r>
        <w:rPr>
          <w:i/>
          <w:sz w:val="28"/>
        </w:rPr>
        <w:t>made</w:t>
      </w:r>
      <w:r>
        <w:rPr>
          <w:i/>
          <w:spacing w:val="-5"/>
          <w:sz w:val="28"/>
        </w:rPr>
        <w:t xml:space="preserve"> </w:t>
      </w:r>
      <w:r>
        <w:rPr>
          <w:i/>
          <w:sz w:val="28"/>
        </w:rPr>
        <w:t>possible</w:t>
      </w:r>
      <w:r>
        <w:rPr>
          <w:i/>
          <w:spacing w:val="-4"/>
          <w:sz w:val="28"/>
        </w:rPr>
        <w:t xml:space="preserve"> </w:t>
      </w:r>
      <w:r>
        <w:rPr>
          <w:i/>
          <w:sz w:val="28"/>
        </w:rPr>
        <w:t>with</w:t>
      </w:r>
      <w:r>
        <w:rPr>
          <w:i/>
          <w:spacing w:val="-6"/>
          <w:sz w:val="28"/>
        </w:rPr>
        <w:t xml:space="preserve"> </w:t>
      </w:r>
      <w:r>
        <w:rPr>
          <w:i/>
          <w:sz w:val="28"/>
        </w:rPr>
        <w:t>respect.”</w:t>
      </w:r>
      <w:r>
        <w:rPr>
          <w:i/>
          <w:spacing w:val="-5"/>
          <w:sz w:val="28"/>
        </w:rPr>
        <w:t xml:space="preserve"> </w:t>
      </w:r>
      <w:r>
        <w:rPr>
          <w:sz w:val="28"/>
        </w:rPr>
        <w:t>St</w:t>
      </w:r>
      <w:r>
        <w:rPr>
          <w:spacing w:val="-7"/>
          <w:sz w:val="28"/>
        </w:rPr>
        <w:t xml:space="preserve"> </w:t>
      </w:r>
      <w:r>
        <w:rPr>
          <w:sz w:val="28"/>
        </w:rPr>
        <w:t>Charles</w:t>
      </w:r>
      <w:r>
        <w:rPr>
          <w:spacing w:val="-3"/>
          <w:sz w:val="28"/>
        </w:rPr>
        <w:t xml:space="preserve"> </w:t>
      </w:r>
      <w:r>
        <w:rPr>
          <w:spacing w:val="-2"/>
          <w:sz w:val="28"/>
        </w:rPr>
        <w:t>Borromeo</w:t>
      </w:r>
    </w:p>
    <w:p w14:paraId="13E45815" w14:textId="77777777" w:rsidR="008F40A9" w:rsidRDefault="00362AD9">
      <w:pPr>
        <w:spacing w:before="67" w:line="280" w:lineRule="auto"/>
        <w:ind w:left="100" w:right="247"/>
      </w:pPr>
      <w:r>
        <w:t>At</w:t>
      </w:r>
      <w:r>
        <w:rPr>
          <w:spacing w:val="-4"/>
        </w:rPr>
        <w:t xml:space="preserve"> </w:t>
      </w:r>
      <w:r>
        <w:t>St</w:t>
      </w:r>
      <w:r>
        <w:rPr>
          <w:spacing w:val="-3"/>
        </w:rPr>
        <w:t xml:space="preserve"> </w:t>
      </w:r>
      <w:r>
        <w:t>Charles’</w:t>
      </w:r>
      <w:r>
        <w:rPr>
          <w:spacing w:val="-4"/>
        </w:rPr>
        <w:t xml:space="preserve"> </w:t>
      </w:r>
      <w:r>
        <w:t>we</w:t>
      </w:r>
      <w:r>
        <w:rPr>
          <w:spacing w:val="-4"/>
        </w:rPr>
        <w:t xml:space="preserve"> </w:t>
      </w:r>
      <w:r>
        <w:t>pray,</w:t>
      </w:r>
      <w:r>
        <w:rPr>
          <w:spacing w:val="-3"/>
        </w:rPr>
        <w:t xml:space="preserve"> </w:t>
      </w:r>
      <w:r>
        <w:t>love</w:t>
      </w:r>
      <w:r>
        <w:rPr>
          <w:spacing w:val="-4"/>
        </w:rPr>
        <w:t xml:space="preserve"> </w:t>
      </w:r>
      <w:r>
        <w:t>and</w:t>
      </w:r>
      <w:r>
        <w:rPr>
          <w:spacing w:val="-4"/>
        </w:rPr>
        <w:t xml:space="preserve"> </w:t>
      </w:r>
      <w:r>
        <w:t>learn</w:t>
      </w:r>
      <w:r>
        <w:rPr>
          <w:spacing w:val="-3"/>
        </w:rPr>
        <w:t xml:space="preserve"> </w:t>
      </w:r>
      <w:r>
        <w:t>together</w:t>
      </w:r>
      <w:r>
        <w:rPr>
          <w:spacing w:val="-7"/>
        </w:rPr>
        <w:t xml:space="preserve"> </w:t>
      </w:r>
      <w:r>
        <w:t>as</w:t>
      </w:r>
      <w:r>
        <w:rPr>
          <w:spacing w:val="-5"/>
        </w:rPr>
        <w:t xml:space="preserve"> </w:t>
      </w:r>
      <w:r>
        <w:t>one</w:t>
      </w:r>
      <w:r>
        <w:rPr>
          <w:spacing w:val="-4"/>
        </w:rPr>
        <w:t xml:space="preserve"> </w:t>
      </w:r>
      <w:r>
        <w:t>school</w:t>
      </w:r>
      <w:r>
        <w:rPr>
          <w:spacing w:val="-4"/>
        </w:rPr>
        <w:t xml:space="preserve"> </w:t>
      </w:r>
      <w:r>
        <w:t>family,</w:t>
      </w:r>
      <w:r>
        <w:rPr>
          <w:spacing w:val="-3"/>
        </w:rPr>
        <w:t xml:space="preserve"> </w:t>
      </w:r>
      <w:r>
        <w:t>with</w:t>
      </w:r>
      <w:r>
        <w:rPr>
          <w:spacing w:val="-4"/>
        </w:rPr>
        <w:t xml:space="preserve"> </w:t>
      </w:r>
      <w:r>
        <w:t>Christ</w:t>
      </w:r>
      <w:r>
        <w:rPr>
          <w:spacing w:val="-4"/>
        </w:rPr>
        <w:t xml:space="preserve"> </w:t>
      </w:r>
      <w:r>
        <w:t>at</w:t>
      </w:r>
      <w:r>
        <w:rPr>
          <w:spacing w:val="-3"/>
        </w:rPr>
        <w:t xml:space="preserve"> </w:t>
      </w:r>
      <w:r>
        <w:t>our</w:t>
      </w:r>
      <w:r>
        <w:rPr>
          <w:spacing w:val="-7"/>
        </w:rPr>
        <w:t xml:space="preserve"> </w:t>
      </w:r>
      <w:r>
        <w:t>centre.</w:t>
      </w:r>
      <w:r>
        <w:t xml:space="preserve"> We create and experience joy every day in our home, our school and our parish.</w:t>
      </w:r>
    </w:p>
    <w:p w14:paraId="13E45817" w14:textId="71031C47" w:rsidR="008F40A9" w:rsidRPr="007D590A" w:rsidRDefault="00362AD9" w:rsidP="007D590A">
      <w:pPr>
        <w:spacing w:before="4"/>
        <w:ind w:left="100"/>
        <w:rPr>
          <w:b/>
        </w:rPr>
      </w:pPr>
      <w:r>
        <w:rPr>
          <w:b/>
          <w:spacing w:val="-2"/>
        </w:rPr>
        <w:t>Vision</w:t>
      </w:r>
      <w:r w:rsidR="007D590A">
        <w:rPr>
          <w:b/>
        </w:rPr>
        <w:t xml:space="preserve">    </w:t>
      </w:r>
      <w:r>
        <w:t>Children</w:t>
      </w:r>
      <w:r>
        <w:rPr>
          <w:spacing w:val="-7"/>
        </w:rPr>
        <w:t xml:space="preserve"> </w:t>
      </w:r>
      <w:r>
        <w:t>will</w:t>
      </w:r>
      <w:r>
        <w:rPr>
          <w:spacing w:val="-7"/>
        </w:rPr>
        <w:t xml:space="preserve"> </w:t>
      </w:r>
      <w:r>
        <w:t>leave</w:t>
      </w:r>
      <w:r>
        <w:rPr>
          <w:spacing w:val="-5"/>
        </w:rPr>
        <w:t xml:space="preserve"> </w:t>
      </w:r>
      <w:r>
        <w:t>St.</w:t>
      </w:r>
      <w:r>
        <w:rPr>
          <w:spacing w:val="-7"/>
        </w:rPr>
        <w:t xml:space="preserve"> </w:t>
      </w:r>
      <w:r>
        <w:rPr>
          <w:spacing w:val="-2"/>
        </w:rPr>
        <w:t>Charles’:</w:t>
      </w:r>
    </w:p>
    <w:p w14:paraId="13E45818" w14:textId="77777777" w:rsidR="008F40A9" w:rsidRDefault="00362AD9">
      <w:pPr>
        <w:pStyle w:val="ListParagraph"/>
        <w:numPr>
          <w:ilvl w:val="0"/>
          <w:numId w:val="2"/>
        </w:numPr>
        <w:tabs>
          <w:tab w:val="left" w:pos="820"/>
          <w:tab w:val="left" w:pos="821"/>
        </w:tabs>
        <w:spacing w:before="53"/>
        <w:ind w:hanging="361"/>
        <w:rPr>
          <w:rFonts w:ascii="Symbol" w:hAnsi="Symbol"/>
        </w:rPr>
      </w:pPr>
      <w:r>
        <w:t>With</w:t>
      </w:r>
      <w:r>
        <w:rPr>
          <w:spacing w:val="-2"/>
        </w:rPr>
        <w:t xml:space="preserve"> </w:t>
      </w:r>
      <w:r>
        <w:t>a</w:t>
      </w:r>
      <w:r>
        <w:rPr>
          <w:spacing w:val="-1"/>
        </w:rPr>
        <w:t xml:space="preserve"> </w:t>
      </w:r>
      <w:r>
        <w:t>love</w:t>
      </w:r>
      <w:r>
        <w:rPr>
          <w:spacing w:val="-2"/>
        </w:rPr>
        <w:t xml:space="preserve"> </w:t>
      </w:r>
      <w:r>
        <w:t>for</w:t>
      </w:r>
      <w:r>
        <w:rPr>
          <w:spacing w:val="-1"/>
        </w:rPr>
        <w:t xml:space="preserve"> </w:t>
      </w:r>
      <w:r>
        <w:rPr>
          <w:spacing w:val="-2"/>
        </w:rPr>
        <w:t>learning.</w:t>
      </w:r>
    </w:p>
    <w:p w14:paraId="13E45819" w14:textId="77777777" w:rsidR="008F40A9" w:rsidRDefault="00362AD9">
      <w:pPr>
        <w:pStyle w:val="ListParagraph"/>
        <w:numPr>
          <w:ilvl w:val="0"/>
          <w:numId w:val="2"/>
        </w:numPr>
        <w:tabs>
          <w:tab w:val="left" w:pos="820"/>
          <w:tab w:val="left" w:pos="821"/>
        </w:tabs>
        <w:spacing w:before="50"/>
        <w:ind w:hanging="361"/>
        <w:rPr>
          <w:rFonts w:ascii="Symbol" w:hAnsi="Symbol"/>
        </w:rPr>
      </w:pPr>
      <w:r>
        <w:t>With</w:t>
      </w:r>
      <w:r>
        <w:rPr>
          <w:spacing w:val="-6"/>
        </w:rPr>
        <w:t xml:space="preserve"> </w:t>
      </w:r>
      <w:r>
        <w:t>Christ</w:t>
      </w:r>
      <w:r>
        <w:rPr>
          <w:spacing w:val="-5"/>
        </w:rPr>
        <w:t xml:space="preserve"> </w:t>
      </w:r>
      <w:r>
        <w:t>in</w:t>
      </w:r>
      <w:r>
        <w:rPr>
          <w:spacing w:val="-5"/>
        </w:rPr>
        <w:t xml:space="preserve"> </w:t>
      </w:r>
      <w:r>
        <w:t>their</w:t>
      </w:r>
      <w:r>
        <w:rPr>
          <w:spacing w:val="-4"/>
        </w:rPr>
        <w:t xml:space="preserve"> </w:t>
      </w:r>
      <w:r>
        <w:rPr>
          <w:spacing w:val="-2"/>
        </w:rPr>
        <w:t>hearts.</w:t>
      </w:r>
    </w:p>
    <w:p w14:paraId="13E4581A" w14:textId="77777777" w:rsidR="008F40A9" w:rsidRDefault="00362AD9">
      <w:pPr>
        <w:pStyle w:val="ListParagraph"/>
        <w:numPr>
          <w:ilvl w:val="0"/>
          <w:numId w:val="2"/>
        </w:numPr>
        <w:tabs>
          <w:tab w:val="left" w:pos="820"/>
          <w:tab w:val="left" w:pos="821"/>
        </w:tabs>
        <w:spacing w:before="53"/>
        <w:ind w:hanging="361"/>
        <w:rPr>
          <w:rFonts w:ascii="Symbol" w:hAnsi="Symbol"/>
        </w:rPr>
      </w:pPr>
      <w:r>
        <w:t>With</w:t>
      </w:r>
      <w:r>
        <w:rPr>
          <w:spacing w:val="-8"/>
        </w:rPr>
        <w:t xml:space="preserve"> </w:t>
      </w:r>
      <w:r>
        <w:t>outstanding</w:t>
      </w:r>
      <w:r>
        <w:rPr>
          <w:spacing w:val="-8"/>
        </w:rPr>
        <w:t xml:space="preserve"> </w:t>
      </w:r>
      <w:r>
        <w:rPr>
          <w:spacing w:val="-2"/>
        </w:rPr>
        <w:t>manners.</w:t>
      </w:r>
    </w:p>
    <w:p w14:paraId="13E4581B" w14:textId="77777777" w:rsidR="008F40A9" w:rsidRDefault="00362AD9">
      <w:pPr>
        <w:pStyle w:val="ListParagraph"/>
        <w:numPr>
          <w:ilvl w:val="0"/>
          <w:numId w:val="2"/>
        </w:numPr>
        <w:tabs>
          <w:tab w:val="left" w:pos="820"/>
          <w:tab w:val="left" w:pos="821"/>
        </w:tabs>
        <w:spacing w:before="54"/>
        <w:ind w:hanging="361"/>
        <w:rPr>
          <w:rFonts w:ascii="Symbol" w:hAnsi="Symbol"/>
        </w:rPr>
      </w:pPr>
      <w:r>
        <w:t>Showing</w:t>
      </w:r>
      <w:r>
        <w:rPr>
          <w:spacing w:val="-9"/>
        </w:rPr>
        <w:t xml:space="preserve"> </w:t>
      </w:r>
      <w:r>
        <w:t>care</w:t>
      </w:r>
      <w:r>
        <w:rPr>
          <w:spacing w:val="-6"/>
        </w:rPr>
        <w:t xml:space="preserve"> </w:t>
      </w:r>
      <w:r>
        <w:t>and</w:t>
      </w:r>
      <w:r>
        <w:rPr>
          <w:spacing w:val="-6"/>
        </w:rPr>
        <w:t xml:space="preserve"> </w:t>
      </w:r>
      <w:r>
        <w:t>respect</w:t>
      </w:r>
      <w:r>
        <w:rPr>
          <w:spacing w:val="-6"/>
        </w:rPr>
        <w:t xml:space="preserve"> </w:t>
      </w:r>
      <w:r>
        <w:t>for</w:t>
      </w:r>
      <w:r>
        <w:rPr>
          <w:spacing w:val="-5"/>
        </w:rPr>
        <w:t xml:space="preserve"> </w:t>
      </w:r>
      <w:r>
        <w:rPr>
          <w:spacing w:val="-4"/>
        </w:rPr>
        <w:t>all.</w:t>
      </w:r>
    </w:p>
    <w:p w14:paraId="13E4581C" w14:textId="77777777" w:rsidR="008F40A9" w:rsidRDefault="00362AD9">
      <w:pPr>
        <w:pStyle w:val="ListParagraph"/>
        <w:numPr>
          <w:ilvl w:val="0"/>
          <w:numId w:val="2"/>
        </w:numPr>
        <w:tabs>
          <w:tab w:val="left" w:pos="820"/>
          <w:tab w:val="left" w:pos="821"/>
        </w:tabs>
        <w:spacing w:before="53"/>
        <w:ind w:hanging="361"/>
        <w:rPr>
          <w:rFonts w:ascii="Symbol" w:hAnsi="Symbol"/>
        </w:rPr>
      </w:pPr>
      <w:r>
        <w:t>Having</w:t>
      </w:r>
      <w:r>
        <w:rPr>
          <w:spacing w:val="-3"/>
        </w:rPr>
        <w:t xml:space="preserve"> </w:t>
      </w:r>
      <w:r>
        <w:t>achieved</w:t>
      </w:r>
      <w:r>
        <w:rPr>
          <w:spacing w:val="-3"/>
        </w:rPr>
        <w:t xml:space="preserve"> </w:t>
      </w:r>
      <w:r>
        <w:t>their</w:t>
      </w:r>
      <w:r>
        <w:rPr>
          <w:spacing w:val="-2"/>
        </w:rPr>
        <w:t xml:space="preserve"> </w:t>
      </w:r>
      <w:r>
        <w:rPr>
          <w:spacing w:val="-4"/>
        </w:rPr>
        <w:t>best.</w:t>
      </w:r>
    </w:p>
    <w:p w14:paraId="13E4581D" w14:textId="77777777" w:rsidR="008F40A9" w:rsidRDefault="00362AD9">
      <w:pPr>
        <w:pStyle w:val="ListParagraph"/>
        <w:numPr>
          <w:ilvl w:val="0"/>
          <w:numId w:val="2"/>
        </w:numPr>
        <w:tabs>
          <w:tab w:val="left" w:pos="820"/>
          <w:tab w:val="left" w:pos="821"/>
        </w:tabs>
        <w:spacing w:before="53"/>
        <w:ind w:hanging="361"/>
        <w:rPr>
          <w:rFonts w:ascii="Symbol" w:hAnsi="Symbol"/>
        </w:rPr>
      </w:pPr>
      <w:r>
        <w:t>With</w:t>
      </w:r>
      <w:r>
        <w:rPr>
          <w:spacing w:val="-5"/>
        </w:rPr>
        <w:t xml:space="preserve"> </w:t>
      </w:r>
      <w:r>
        <w:t>a</w:t>
      </w:r>
      <w:r>
        <w:rPr>
          <w:spacing w:val="-4"/>
        </w:rPr>
        <w:t xml:space="preserve"> </w:t>
      </w:r>
      <w:r>
        <w:t>sense</w:t>
      </w:r>
      <w:r>
        <w:rPr>
          <w:spacing w:val="-5"/>
        </w:rPr>
        <w:t xml:space="preserve"> </w:t>
      </w:r>
      <w:r>
        <w:t>of</w:t>
      </w:r>
      <w:r>
        <w:rPr>
          <w:spacing w:val="-3"/>
        </w:rPr>
        <w:t xml:space="preserve"> </w:t>
      </w:r>
      <w:r>
        <w:t>pride</w:t>
      </w:r>
      <w:r>
        <w:rPr>
          <w:spacing w:val="-5"/>
        </w:rPr>
        <w:t xml:space="preserve"> </w:t>
      </w:r>
      <w:r>
        <w:t>and</w:t>
      </w:r>
      <w:r>
        <w:rPr>
          <w:spacing w:val="-5"/>
        </w:rPr>
        <w:t xml:space="preserve"> </w:t>
      </w:r>
      <w:r>
        <w:rPr>
          <w:spacing w:val="-2"/>
        </w:rPr>
        <w:t>confidence.</w:t>
      </w:r>
    </w:p>
    <w:p w14:paraId="13E4581E" w14:textId="77777777" w:rsidR="008F40A9" w:rsidRDefault="00362AD9">
      <w:pPr>
        <w:pStyle w:val="ListParagraph"/>
        <w:numPr>
          <w:ilvl w:val="0"/>
          <w:numId w:val="2"/>
        </w:numPr>
        <w:tabs>
          <w:tab w:val="left" w:pos="820"/>
          <w:tab w:val="left" w:pos="821"/>
        </w:tabs>
        <w:spacing w:before="50"/>
        <w:ind w:hanging="361"/>
        <w:rPr>
          <w:rFonts w:ascii="Symbol" w:hAnsi="Symbol"/>
        </w:rPr>
      </w:pPr>
      <w:r>
        <w:t>With</w:t>
      </w:r>
      <w:r>
        <w:rPr>
          <w:spacing w:val="-5"/>
        </w:rPr>
        <w:t xml:space="preserve"> </w:t>
      </w:r>
      <w:r>
        <w:t>a</w:t>
      </w:r>
      <w:r>
        <w:rPr>
          <w:spacing w:val="-4"/>
        </w:rPr>
        <w:t xml:space="preserve"> </w:t>
      </w:r>
      <w:r>
        <w:t>deep</w:t>
      </w:r>
      <w:r>
        <w:rPr>
          <w:spacing w:val="-4"/>
        </w:rPr>
        <w:t xml:space="preserve"> </w:t>
      </w:r>
      <w:r>
        <w:t>sense</w:t>
      </w:r>
      <w:r>
        <w:rPr>
          <w:spacing w:val="-5"/>
        </w:rPr>
        <w:t xml:space="preserve"> </w:t>
      </w:r>
      <w:r>
        <w:t>of</w:t>
      </w:r>
      <w:r>
        <w:rPr>
          <w:spacing w:val="-4"/>
        </w:rPr>
        <w:t xml:space="preserve"> </w:t>
      </w:r>
      <w:r>
        <w:rPr>
          <w:spacing w:val="-2"/>
        </w:rPr>
        <w:t>responsibility.</w:t>
      </w:r>
    </w:p>
    <w:p w14:paraId="13E4581F" w14:textId="77777777" w:rsidR="008F40A9" w:rsidRDefault="00362AD9">
      <w:pPr>
        <w:pStyle w:val="ListParagraph"/>
        <w:numPr>
          <w:ilvl w:val="0"/>
          <w:numId w:val="2"/>
        </w:numPr>
        <w:tabs>
          <w:tab w:val="left" w:pos="820"/>
          <w:tab w:val="left" w:pos="821"/>
        </w:tabs>
        <w:spacing w:before="53"/>
        <w:ind w:hanging="361"/>
        <w:rPr>
          <w:rFonts w:ascii="Symbol" w:hAnsi="Symbol"/>
        </w:rPr>
      </w:pPr>
      <w:r>
        <w:t>With</w:t>
      </w:r>
      <w:r>
        <w:rPr>
          <w:spacing w:val="-7"/>
        </w:rPr>
        <w:t xml:space="preserve"> </w:t>
      </w:r>
      <w:r>
        <w:t>life-long</w:t>
      </w:r>
      <w:r>
        <w:rPr>
          <w:spacing w:val="-6"/>
        </w:rPr>
        <w:t xml:space="preserve"> </w:t>
      </w:r>
      <w:r>
        <w:t>skills</w:t>
      </w:r>
      <w:r>
        <w:rPr>
          <w:spacing w:val="-6"/>
        </w:rPr>
        <w:t xml:space="preserve"> </w:t>
      </w:r>
      <w:r>
        <w:t>to</w:t>
      </w:r>
      <w:r>
        <w:rPr>
          <w:spacing w:val="-6"/>
        </w:rPr>
        <w:t xml:space="preserve"> </w:t>
      </w:r>
      <w:r>
        <w:t>enhance</w:t>
      </w:r>
      <w:r>
        <w:rPr>
          <w:spacing w:val="-6"/>
        </w:rPr>
        <w:t xml:space="preserve"> </w:t>
      </w:r>
      <w:r>
        <w:t>their</w:t>
      </w:r>
      <w:r>
        <w:rPr>
          <w:spacing w:val="-6"/>
        </w:rPr>
        <w:t xml:space="preserve"> </w:t>
      </w:r>
      <w:r>
        <w:rPr>
          <w:spacing w:val="-2"/>
        </w:rPr>
        <w:t>future.</w:t>
      </w:r>
    </w:p>
    <w:p w14:paraId="13E45821" w14:textId="5ABD5345" w:rsidR="008F40A9" w:rsidRPr="007D590A" w:rsidRDefault="00362AD9" w:rsidP="007D590A">
      <w:pPr>
        <w:spacing w:before="53"/>
        <w:ind w:left="100"/>
        <w:rPr>
          <w:b/>
        </w:rPr>
      </w:pPr>
      <w:r>
        <w:rPr>
          <w:b/>
          <w:spacing w:val="-2"/>
        </w:rPr>
        <w:t>Values:</w:t>
      </w:r>
      <w:r w:rsidR="007D590A">
        <w:rPr>
          <w:b/>
        </w:rPr>
        <w:t xml:space="preserve">     </w:t>
      </w:r>
      <w:r>
        <w:t>Everyone</w:t>
      </w:r>
      <w:r>
        <w:rPr>
          <w:spacing w:val="-8"/>
        </w:rPr>
        <w:t xml:space="preserve"> </w:t>
      </w:r>
      <w:r>
        <w:t>at</w:t>
      </w:r>
      <w:r>
        <w:rPr>
          <w:spacing w:val="-9"/>
        </w:rPr>
        <w:t xml:space="preserve"> </w:t>
      </w:r>
      <w:r>
        <w:t>St.</w:t>
      </w:r>
      <w:r>
        <w:rPr>
          <w:spacing w:val="-7"/>
        </w:rPr>
        <w:t xml:space="preserve"> </w:t>
      </w:r>
      <w:r>
        <w:t>Charles’</w:t>
      </w:r>
      <w:r>
        <w:rPr>
          <w:spacing w:val="-9"/>
        </w:rPr>
        <w:t xml:space="preserve"> </w:t>
      </w:r>
      <w:r>
        <w:t>will</w:t>
      </w:r>
      <w:r>
        <w:rPr>
          <w:spacing w:val="-7"/>
        </w:rPr>
        <w:t xml:space="preserve"> </w:t>
      </w:r>
      <w:r>
        <w:rPr>
          <w:spacing w:val="-5"/>
        </w:rPr>
        <w:t>be:</w:t>
      </w:r>
    </w:p>
    <w:p w14:paraId="13E45822" w14:textId="77777777" w:rsidR="008F40A9" w:rsidRDefault="00362AD9">
      <w:pPr>
        <w:pStyle w:val="ListParagraph"/>
        <w:numPr>
          <w:ilvl w:val="0"/>
          <w:numId w:val="2"/>
        </w:numPr>
        <w:tabs>
          <w:tab w:val="left" w:pos="820"/>
          <w:tab w:val="left" w:pos="821"/>
        </w:tabs>
        <w:spacing w:before="51"/>
        <w:ind w:hanging="361"/>
        <w:rPr>
          <w:rFonts w:ascii="Symbol" w:hAnsi="Symbol"/>
        </w:rPr>
      </w:pPr>
      <w:r>
        <w:rPr>
          <w:spacing w:val="-2"/>
        </w:rPr>
        <w:t>Compassionate</w:t>
      </w:r>
    </w:p>
    <w:p w14:paraId="13E45823" w14:textId="77777777" w:rsidR="008F40A9" w:rsidRDefault="00362AD9">
      <w:pPr>
        <w:pStyle w:val="ListParagraph"/>
        <w:numPr>
          <w:ilvl w:val="0"/>
          <w:numId w:val="2"/>
        </w:numPr>
        <w:tabs>
          <w:tab w:val="left" w:pos="820"/>
          <w:tab w:val="left" w:pos="821"/>
        </w:tabs>
        <w:spacing w:before="53"/>
        <w:ind w:hanging="361"/>
        <w:rPr>
          <w:rFonts w:ascii="Symbol" w:hAnsi="Symbol"/>
        </w:rPr>
      </w:pPr>
      <w:r>
        <w:rPr>
          <w:spacing w:val="-2"/>
        </w:rPr>
        <w:t>Aspirational</w:t>
      </w:r>
    </w:p>
    <w:p w14:paraId="13E45824" w14:textId="77777777" w:rsidR="008F40A9" w:rsidRDefault="00362AD9">
      <w:pPr>
        <w:pStyle w:val="ListParagraph"/>
        <w:numPr>
          <w:ilvl w:val="0"/>
          <w:numId w:val="2"/>
        </w:numPr>
        <w:tabs>
          <w:tab w:val="left" w:pos="820"/>
          <w:tab w:val="left" w:pos="821"/>
        </w:tabs>
        <w:spacing w:before="53"/>
        <w:ind w:hanging="361"/>
        <w:rPr>
          <w:rFonts w:ascii="Symbol" w:hAnsi="Symbol"/>
        </w:rPr>
      </w:pPr>
      <w:r>
        <w:rPr>
          <w:spacing w:val="-2"/>
        </w:rPr>
        <w:t>Determined</w:t>
      </w:r>
    </w:p>
    <w:p w14:paraId="13E45825" w14:textId="77777777" w:rsidR="008F40A9" w:rsidRDefault="00362AD9">
      <w:pPr>
        <w:pStyle w:val="ListParagraph"/>
        <w:numPr>
          <w:ilvl w:val="0"/>
          <w:numId w:val="2"/>
        </w:numPr>
        <w:tabs>
          <w:tab w:val="left" w:pos="820"/>
          <w:tab w:val="left" w:pos="821"/>
        </w:tabs>
        <w:spacing w:before="53"/>
        <w:ind w:hanging="361"/>
        <w:rPr>
          <w:rFonts w:ascii="Symbol" w:hAnsi="Symbol"/>
        </w:rPr>
      </w:pPr>
      <w:r>
        <w:rPr>
          <w:spacing w:val="-2"/>
        </w:rPr>
        <w:t>Enthusiastic</w:t>
      </w:r>
    </w:p>
    <w:p w14:paraId="13E45826" w14:textId="77777777" w:rsidR="008F40A9" w:rsidRDefault="00362AD9">
      <w:pPr>
        <w:pStyle w:val="ListParagraph"/>
        <w:numPr>
          <w:ilvl w:val="0"/>
          <w:numId w:val="2"/>
        </w:numPr>
        <w:tabs>
          <w:tab w:val="left" w:pos="820"/>
          <w:tab w:val="left" w:pos="821"/>
        </w:tabs>
        <w:spacing w:before="51"/>
        <w:ind w:hanging="361"/>
        <w:rPr>
          <w:rFonts w:ascii="Symbol" w:hAnsi="Symbol"/>
        </w:rPr>
      </w:pPr>
      <w:r>
        <w:rPr>
          <w:spacing w:val="-2"/>
        </w:rPr>
        <w:t>Humble</w:t>
      </w:r>
    </w:p>
    <w:p w14:paraId="13E45827" w14:textId="77777777" w:rsidR="008F40A9" w:rsidRDefault="00362AD9">
      <w:pPr>
        <w:pStyle w:val="ListParagraph"/>
        <w:numPr>
          <w:ilvl w:val="0"/>
          <w:numId w:val="2"/>
        </w:numPr>
        <w:tabs>
          <w:tab w:val="left" w:pos="820"/>
          <w:tab w:val="left" w:pos="821"/>
        </w:tabs>
        <w:spacing w:before="53"/>
        <w:ind w:hanging="361"/>
        <w:rPr>
          <w:rFonts w:ascii="Symbol" w:hAnsi="Symbol"/>
        </w:rPr>
      </w:pPr>
      <w:r>
        <w:rPr>
          <w:spacing w:val="-2"/>
        </w:rPr>
        <w:t>Friendly</w:t>
      </w:r>
    </w:p>
    <w:p w14:paraId="13E45829" w14:textId="45EF50E3" w:rsidR="008F40A9" w:rsidRPr="007D590A" w:rsidRDefault="00362AD9" w:rsidP="007D590A">
      <w:pPr>
        <w:pStyle w:val="ListParagraph"/>
        <w:numPr>
          <w:ilvl w:val="0"/>
          <w:numId w:val="2"/>
        </w:numPr>
        <w:tabs>
          <w:tab w:val="left" w:pos="820"/>
          <w:tab w:val="left" w:pos="821"/>
        </w:tabs>
        <w:spacing w:before="55"/>
        <w:ind w:hanging="361"/>
        <w:rPr>
          <w:rFonts w:ascii="Symbol" w:hAnsi="Symbol"/>
        </w:rPr>
        <w:sectPr w:rsidR="008F40A9" w:rsidRPr="007D590A">
          <w:type w:val="continuous"/>
          <w:pgSz w:w="11910" w:h="16840"/>
          <w:pgMar w:top="1300" w:right="1200" w:bottom="280" w:left="1340" w:header="720" w:footer="720" w:gutter="0"/>
          <w:cols w:space="720"/>
        </w:sectPr>
      </w:pPr>
      <w:r>
        <w:rPr>
          <w:spacing w:val="-2"/>
        </w:rPr>
        <w:t>Trustwor</w:t>
      </w:r>
      <w:r w:rsidR="007D590A">
        <w:rPr>
          <w:spacing w:val="-2"/>
        </w:rPr>
        <w:t>th</w:t>
      </w:r>
    </w:p>
    <w:p w14:paraId="13E4582C" w14:textId="77777777" w:rsidR="008F40A9" w:rsidRDefault="00362AD9" w:rsidP="007D590A">
      <w:pPr>
        <w:pStyle w:val="BodyText"/>
        <w:spacing w:before="100" w:line="285" w:lineRule="auto"/>
        <w:ind w:right="244"/>
        <w:jc w:val="both"/>
      </w:pPr>
      <w:r>
        <w:lastRenderedPageBreak/>
        <w:t>In this policy the Governors and teachers, in partnership with pupils and their parents, set out their intentions about</w:t>
      </w:r>
      <w:r>
        <w:rPr>
          <w:spacing w:val="-1"/>
        </w:rPr>
        <w:t xml:space="preserve"> </w:t>
      </w:r>
      <w:r>
        <w:t>relationships and</w:t>
      </w:r>
      <w:r>
        <w:rPr>
          <w:spacing w:val="-1"/>
        </w:rPr>
        <w:t xml:space="preserve"> </w:t>
      </w:r>
      <w:r>
        <w:t>sex</w:t>
      </w:r>
      <w:r>
        <w:rPr>
          <w:spacing w:val="-1"/>
        </w:rPr>
        <w:t xml:space="preserve"> </w:t>
      </w:r>
      <w:r>
        <w:t>education (RSE).</w:t>
      </w:r>
      <w:r>
        <w:rPr>
          <w:spacing w:val="80"/>
        </w:rPr>
        <w:t xml:space="preserve"> </w:t>
      </w:r>
      <w:r>
        <w:t>We</w:t>
      </w:r>
      <w:r>
        <w:rPr>
          <w:spacing w:val="-2"/>
        </w:rPr>
        <w:t xml:space="preserve"> </w:t>
      </w:r>
      <w:r>
        <w:t>set</w:t>
      </w:r>
      <w:r>
        <w:rPr>
          <w:spacing w:val="-1"/>
        </w:rPr>
        <w:t xml:space="preserve"> </w:t>
      </w:r>
      <w:r>
        <w:t>out</w:t>
      </w:r>
      <w:r>
        <w:rPr>
          <w:spacing w:val="-1"/>
        </w:rPr>
        <w:t xml:space="preserve"> </w:t>
      </w:r>
      <w:r>
        <w:t>our rationale</w:t>
      </w:r>
      <w:r>
        <w:rPr>
          <w:spacing w:val="-2"/>
        </w:rPr>
        <w:t xml:space="preserve"> </w:t>
      </w:r>
      <w:r>
        <w:t>for, and</w:t>
      </w:r>
      <w:r>
        <w:rPr>
          <w:spacing w:val="-1"/>
        </w:rPr>
        <w:t xml:space="preserve"> </w:t>
      </w:r>
      <w:r>
        <w:t>approach to relationship</w:t>
      </w:r>
      <w:r>
        <w:t>s and sex education in the school.</w:t>
      </w:r>
    </w:p>
    <w:p w14:paraId="13E4582D" w14:textId="1D65911A" w:rsidR="008F40A9" w:rsidRDefault="00B42897">
      <w:pPr>
        <w:pStyle w:val="Heading3"/>
        <w:spacing w:before="192"/>
        <w:rPr>
          <w:b w:val="0"/>
        </w:rPr>
      </w:pPr>
      <w:r>
        <w:t>C</w:t>
      </w:r>
      <w:r w:rsidR="00362AD9">
        <w:t>onsultation</w:t>
      </w:r>
      <w:r>
        <w:rPr>
          <w:spacing w:val="-6"/>
        </w:rPr>
        <w:t xml:space="preserve">s </w:t>
      </w:r>
      <w:r w:rsidR="00362AD9">
        <w:t>that</w:t>
      </w:r>
      <w:r w:rsidR="00362AD9">
        <w:rPr>
          <w:spacing w:val="-8"/>
        </w:rPr>
        <w:t xml:space="preserve"> </w:t>
      </w:r>
      <w:r w:rsidR="00362AD9">
        <w:t>ha</w:t>
      </w:r>
      <w:r>
        <w:t>ve</w:t>
      </w:r>
      <w:r w:rsidR="00362AD9">
        <w:rPr>
          <w:spacing w:val="-7"/>
        </w:rPr>
        <w:t xml:space="preserve"> </w:t>
      </w:r>
      <w:r w:rsidR="00362AD9">
        <w:t>taken</w:t>
      </w:r>
      <w:r w:rsidR="00362AD9">
        <w:rPr>
          <w:spacing w:val="-6"/>
        </w:rPr>
        <w:t xml:space="preserve"> </w:t>
      </w:r>
      <w:r w:rsidR="00362AD9">
        <w:t>place</w:t>
      </w:r>
      <w:r>
        <w:rPr>
          <w:spacing w:val="-3"/>
        </w:rPr>
        <w:t>:</w:t>
      </w:r>
    </w:p>
    <w:p w14:paraId="13E4582E" w14:textId="77777777" w:rsidR="008F40A9" w:rsidRDefault="00362AD9">
      <w:pPr>
        <w:pStyle w:val="ListParagraph"/>
        <w:numPr>
          <w:ilvl w:val="0"/>
          <w:numId w:val="2"/>
        </w:numPr>
        <w:tabs>
          <w:tab w:val="left" w:pos="820"/>
          <w:tab w:val="left" w:pos="821"/>
        </w:tabs>
        <w:spacing w:before="46"/>
        <w:ind w:hanging="361"/>
        <w:rPr>
          <w:rFonts w:ascii="Symbol" w:hAnsi="Symbol"/>
          <w:sz w:val="20"/>
        </w:rPr>
      </w:pPr>
      <w:r>
        <w:rPr>
          <w:sz w:val="20"/>
        </w:rPr>
        <w:t>pupil</w:t>
      </w:r>
      <w:r>
        <w:rPr>
          <w:spacing w:val="-10"/>
          <w:sz w:val="20"/>
        </w:rPr>
        <w:t xml:space="preserve"> </w:t>
      </w:r>
      <w:r>
        <w:rPr>
          <w:sz w:val="20"/>
        </w:rPr>
        <w:t>focus</w:t>
      </w:r>
      <w:r>
        <w:rPr>
          <w:spacing w:val="-9"/>
          <w:sz w:val="20"/>
        </w:rPr>
        <w:t xml:space="preserve"> </w:t>
      </w:r>
      <w:r>
        <w:rPr>
          <w:spacing w:val="-2"/>
          <w:sz w:val="20"/>
        </w:rPr>
        <w:t>groups</w:t>
      </w:r>
    </w:p>
    <w:p w14:paraId="13E4582F" w14:textId="77777777" w:rsidR="008F40A9" w:rsidRDefault="00362AD9">
      <w:pPr>
        <w:pStyle w:val="ListParagraph"/>
        <w:numPr>
          <w:ilvl w:val="0"/>
          <w:numId w:val="2"/>
        </w:numPr>
        <w:tabs>
          <w:tab w:val="left" w:pos="820"/>
          <w:tab w:val="left" w:pos="821"/>
        </w:tabs>
        <w:spacing w:before="49"/>
        <w:ind w:hanging="361"/>
        <w:rPr>
          <w:rFonts w:ascii="Symbol" w:hAnsi="Symbol"/>
          <w:sz w:val="20"/>
        </w:rPr>
      </w:pPr>
      <w:r>
        <w:rPr>
          <w:sz w:val="20"/>
        </w:rPr>
        <w:t>written</w:t>
      </w:r>
      <w:r>
        <w:rPr>
          <w:spacing w:val="-8"/>
          <w:sz w:val="20"/>
        </w:rPr>
        <w:t xml:space="preserve"> </w:t>
      </w:r>
      <w:r>
        <w:rPr>
          <w:sz w:val="20"/>
        </w:rPr>
        <w:t>consultations</w:t>
      </w:r>
      <w:r>
        <w:rPr>
          <w:spacing w:val="-7"/>
          <w:sz w:val="20"/>
        </w:rPr>
        <w:t xml:space="preserve"> </w:t>
      </w:r>
      <w:r>
        <w:rPr>
          <w:sz w:val="20"/>
        </w:rPr>
        <w:t>with</w:t>
      </w:r>
      <w:r>
        <w:rPr>
          <w:spacing w:val="-8"/>
          <w:sz w:val="20"/>
        </w:rPr>
        <w:t xml:space="preserve"> </w:t>
      </w:r>
      <w:r>
        <w:rPr>
          <w:sz w:val="20"/>
        </w:rPr>
        <w:t>parents</w:t>
      </w:r>
      <w:r>
        <w:rPr>
          <w:spacing w:val="-7"/>
          <w:sz w:val="20"/>
        </w:rPr>
        <w:t xml:space="preserve"> </w:t>
      </w:r>
      <w:r>
        <w:rPr>
          <w:sz w:val="20"/>
        </w:rPr>
        <w:t>/</w:t>
      </w:r>
      <w:r>
        <w:rPr>
          <w:spacing w:val="-8"/>
          <w:sz w:val="20"/>
        </w:rPr>
        <w:t xml:space="preserve"> </w:t>
      </w:r>
      <w:r>
        <w:rPr>
          <w:sz w:val="20"/>
        </w:rPr>
        <w:t>carers</w:t>
      </w:r>
      <w:r>
        <w:rPr>
          <w:spacing w:val="-7"/>
          <w:sz w:val="20"/>
        </w:rPr>
        <w:t xml:space="preserve"> </w:t>
      </w:r>
      <w:r>
        <w:rPr>
          <w:sz w:val="20"/>
        </w:rPr>
        <w:t>via</w:t>
      </w:r>
      <w:r>
        <w:rPr>
          <w:spacing w:val="-8"/>
          <w:sz w:val="20"/>
        </w:rPr>
        <w:t xml:space="preserve"> </w:t>
      </w:r>
      <w:r>
        <w:rPr>
          <w:sz w:val="20"/>
        </w:rPr>
        <w:t>the</w:t>
      </w:r>
      <w:r>
        <w:rPr>
          <w:spacing w:val="-8"/>
          <w:sz w:val="20"/>
        </w:rPr>
        <w:t xml:space="preserve"> </w:t>
      </w:r>
      <w:r>
        <w:rPr>
          <w:spacing w:val="-2"/>
          <w:sz w:val="20"/>
        </w:rPr>
        <w:t>website</w:t>
      </w:r>
    </w:p>
    <w:p w14:paraId="13E45830" w14:textId="77777777" w:rsidR="008F40A9" w:rsidRDefault="00362AD9">
      <w:pPr>
        <w:pStyle w:val="ListParagraph"/>
        <w:numPr>
          <w:ilvl w:val="0"/>
          <w:numId w:val="2"/>
        </w:numPr>
        <w:tabs>
          <w:tab w:val="left" w:pos="820"/>
          <w:tab w:val="left" w:pos="821"/>
        </w:tabs>
        <w:ind w:hanging="361"/>
        <w:rPr>
          <w:rFonts w:ascii="Symbol" w:hAnsi="Symbol"/>
          <w:sz w:val="20"/>
        </w:rPr>
      </w:pPr>
      <w:r>
        <w:rPr>
          <w:sz w:val="20"/>
        </w:rPr>
        <w:t>review</w:t>
      </w:r>
      <w:r>
        <w:rPr>
          <w:spacing w:val="-7"/>
          <w:sz w:val="20"/>
        </w:rPr>
        <w:t xml:space="preserve"> </w:t>
      </w:r>
      <w:r>
        <w:rPr>
          <w:sz w:val="20"/>
        </w:rPr>
        <w:t>of</w:t>
      </w:r>
      <w:r>
        <w:rPr>
          <w:spacing w:val="-7"/>
          <w:sz w:val="20"/>
        </w:rPr>
        <w:t xml:space="preserve"> </w:t>
      </w:r>
      <w:r>
        <w:rPr>
          <w:sz w:val="20"/>
        </w:rPr>
        <w:t>RSE</w:t>
      </w:r>
      <w:r>
        <w:rPr>
          <w:spacing w:val="-6"/>
          <w:sz w:val="20"/>
        </w:rPr>
        <w:t xml:space="preserve"> </w:t>
      </w:r>
      <w:r>
        <w:rPr>
          <w:sz w:val="20"/>
        </w:rPr>
        <w:t>curriculum</w:t>
      </w:r>
      <w:r>
        <w:rPr>
          <w:spacing w:val="-8"/>
          <w:sz w:val="20"/>
        </w:rPr>
        <w:t xml:space="preserve"> </w:t>
      </w:r>
      <w:r>
        <w:rPr>
          <w:sz w:val="20"/>
        </w:rPr>
        <w:t>content</w:t>
      </w:r>
      <w:r>
        <w:rPr>
          <w:spacing w:val="-8"/>
          <w:sz w:val="20"/>
        </w:rPr>
        <w:t xml:space="preserve"> </w:t>
      </w:r>
      <w:r>
        <w:rPr>
          <w:sz w:val="20"/>
        </w:rPr>
        <w:t>with</w:t>
      </w:r>
      <w:r>
        <w:rPr>
          <w:spacing w:val="-7"/>
          <w:sz w:val="20"/>
        </w:rPr>
        <w:t xml:space="preserve"> </w:t>
      </w:r>
      <w:r>
        <w:rPr>
          <w:sz w:val="20"/>
        </w:rPr>
        <w:t>staff</w:t>
      </w:r>
      <w:r>
        <w:rPr>
          <w:spacing w:val="-8"/>
          <w:sz w:val="20"/>
        </w:rPr>
        <w:t xml:space="preserve"> </w:t>
      </w:r>
      <w:r>
        <w:rPr>
          <w:sz w:val="20"/>
        </w:rPr>
        <w:t>and</w:t>
      </w:r>
      <w:r>
        <w:rPr>
          <w:spacing w:val="-7"/>
          <w:sz w:val="20"/>
        </w:rPr>
        <w:t xml:space="preserve"> </w:t>
      </w:r>
      <w:r>
        <w:rPr>
          <w:spacing w:val="-2"/>
          <w:sz w:val="20"/>
        </w:rPr>
        <w:t>pupils</w:t>
      </w:r>
    </w:p>
    <w:p w14:paraId="13E45831" w14:textId="77777777" w:rsidR="008F40A9" w:rsidRDefault="00362AD9">
      <w:pPr>
        <w:pStyle w:val="ListParagraph"/>
        <w:numPr>
          <w:ilvl w:val="0"/>
          <w:numId w:val="2"/>
        </w:numPr>
        <w:tabs>
          <w:tab w:val="left" w:pos="820"/>
          <w:tab w:val="left" w:pos="821"/>
        </w:tabs>
        <w:spacing w:before="46"/>
        <w:ind w:hanging="361"/>
        <w:rPr>
          <w:rFonts w:ascii="Symbol" w:hAnsi="Symbol"/>
          <w:sz w:val="20"/>
        </w:rPr>
      </w:pPr>
      <w:r>
        <w:rPr>
          <w:sz w:val="20"/>
        </w:rPr>
        <w:t>consultation</w:t>
      </w:r>
      <w:r>
        <w:rPr>
          <w:spacing w:val="-10"/>
          <w:sz w:val="20"/>
        </w:rPr>
        <w:t xml:space="preserve"> </w:t>
      </w:r>
      <w:r>
        <w:rPr>
          <w:sz w:val="20"/>
        </w:rPr>
        <w:t>with</w:t>
      </w:r>
      <w:r>
        <w:rPr>
          <w:spacing w:val="-11"/>
          <w:sz w:val="20"/>
        </w:rPr>
        <w:t xml:space="preserve"> </w:t>
      </w:r>
      <w:r>
        <w:rPr>
          <w:sz w:val="20"/>
        </w:rPr>
        <w:t>school</w:t>
      </w:r>
      <w:r>
        <w:rPr>
          <w:spacing w:val="-10"/>
          <w:sz w:val="20"/>
        </w:rPr>
        <w:t xml:space="preserve"> </w:t>
      </w:r>
      <w:r>
        <w:rPr>
          <w:spacing w:val="-2"/>
          <w:sz w:val="20"/>
        </w:rPr>
        <w:t>governors</w:t>
      </w:r>
    </w:p>
    <w:p w14:paraId="13E45832" w14:textId="77777777" w:rsidR="008F40A9" w:rsidRDefault="008F40A9">
      <w:pPr>
        <w:pStyle w:val="BodyText"/>
        <w:spacing w:before="3"/>
        <w:rPr>
          <w:sz w:val="28"/>
        </w:rPr>
      </w:pPr>
    </w:p>
    <w:p w14:paraId="13E45833" w14:textId="77777777" w:rsidR="008F40A9" w:rsidRDefault="00362AD9">
      <w:pPr>
        <w:pStyle w:val="Heading3"/>
      </w:pPr>
      <w:r>
        <w:t>Implementation</w:t>
      </w:r>
      <w:r>
        <w:rPr>
          <w:spacing w:val="-8"/>
        </w:rPr>
        <w:t xml:space="preserve"> </w:t>
      </w:r>
      <w:r>
        <w:t>and</w:t>
      </w:r>
      <w:r>
        <w:rPr>
          <w:spacing w:val="-9"/>
        </w:rPr>
        <w:t xml:space="preserve"> </w:t>
      </w:r>
      <w:r>
        <w:t>Review</w:t>
      </w:r>
      <w:r>
        <w:rPr>
          <w:spacing w:val="-8"/>
        </w:rPr>
        <w:t xml:space="preserve"> </w:t>
      </w:r>
      <w:r>
        <w:t>of</w:t>
      </w:r>
      <w:r>
        <w:rPr>
          <w:spacing w:val="-6"/>
        </w:rPr>
        <w:t xml:space="preserve"> </w:t>
      </w:r>
      <w:r>
        <w:rPr>
          <w:spacing w:val="-2"/>
        </w:rPr>
        <w:t>Policy</w:t>
      </w:r>
    </w:p>
    <w:p w14:paraId="13E45835" w14:textId="60CF553F" w:rsidR="008F40A9" w:rsidRDefault="00362AD9" w:rsidP="00A10F80">
      <w:pPr>
        <w:pStyle w:val="BodyText"/>
        <w:spacing w:before="48" w:line="283" w:lineRule="auto"/>
        <w:ind w:left="100" w:right="237"/>
        <w:jc w:val="both"/>
      </w:pPr>
      <w:r>
        <w:t xml:space="preserve">Implementation of the policy will take place after consultation with the Governors in the </w:t>
      </w:r>
      <w:r w:rsidR="00B42897">
        <w:rPr>
          <w:u w:val="single"/>
        </w:rPr>
        <w:t xml:space="preserve">Advent </w:t>
      </w:r>
      <w:r>
        <w:rPr>
          <w:u w:val="single"/>
        </w:rPr>
        <w:t xml:space="preserve"> </w:t>
      </w:r>
      <w:r>
        <w:t xml:space="preserve">term </w:t>
      </w:r>
      <w:r>
        <w:rPr>
          <w:spacing w:val="-2"/>
        </w:rPr>
        <w:t>20</w:t>
      </w:r>
      <w:r>
        <w:rPr>
          <w:spacing w:val="-2"/>
          <w:u w:val="single"/>
        </w:rPr>
        <w:t>2</w:t>
      </w:r>
      <w:r w:rsidR="00A10F80">
        <w:rPr>
          <w:spacing w:val="-2"/>
          <w:u w:val="single"/>
        </w:rPr>
        <w:t>2</w:t>
      </w:r>
    </w:p>
    <w:p w14:paraId="13E45836" w14:textId="77777777" w:rsidR="008F40A9" w:rsidRDefault="00362AD9">
      <w:pPr>
        <w:pStyle w:val="Heading3"/>
        <w:spacing w:before="99"/>
      </w:pPr>
      <w:r>
        <w:rPr>
          <w:spacing w:val="-2"/>
        </w:rPr>
        <w:t>Dissemination</w:t>
      </w:r>
    </w:p>
    <w:p w14:paraId="13E45837" w14:textId="582309E2" w:rsidR="008F40A9" w:rsidRDefault="00362AD9">
      <w:pPr>
        <w:pStyle w:val="BodyText"/>
        <w:spacing w:before="48" w:line="283" w:lineRule="auto"/>
        <w:ind w:left="100" w:right="235"/>
        <w:jc w:val="both"/>
      </w:pPr>
      <w:r>
        <w:t>Th</w:t>
      </w:r>
      <w:r w:rsidR="00A1160F">
        <w:t>is p</w:t>
      </w:r>
      <w:r w:rsidR="003136AA">
        <w:t>oli</w:t>
      </w:r>
      <w:r w:rsidR="00A1160F">
        <w:t>cy</w:t>
      </w:r>
      <w:r>
        <w:t xml:space="preserve"> will be given to all members of the Governing Body, and all teaching and non-teaching members of staff.</w:t>
      </w:r>
      <w:r>
        <w:rPr>
          <w:spacing w:val="80"/>
        </w:rPr>
        <w:t xml:space="preserve"> </w:t>
      </w:r>
      <w:r>
        <w:t>Copies of the document will be available to all parents through the school’s prospectus and a copy is available in the school office</w:t>
      </w:r>
      <w:r w:rsidR="0004305A">
        <w:t xml:space="preserve"> and on the school web site</w:t>
      </w:r>
      <w:r>
        <w:t>. D</w:t>
      </w:r>
      <w:r>
        <w:t>etails of the content of the RSE curriculum will also be published on the school’s web site.</w:t>
      </w:r>
    </w:p>
    <w:p w14:paraId="28E68FDE" w14:textId="77777777" w:rsidR="00DD79DB" w:rsidRDefault="00DD79DB" w:rsidP="00DD79DB">
      <w:pPr>
        <w:pStyle w:val="Heading1"/>
        <w:spacing w:before="82"/>
        <w:jc w:val="left"/>
      </w:pPr>
      <w:r>
        <w:rPr>
          <w:smallCaps/>
        </w:rPr>
        <w:t>Statutory</w:t>
      </w:r>
      <w:r>
        <w:rPr>
          <w:smallCaps/>
          <w:spacing w:val="37"/>
        </w:rPr>
        <w:t xml:space="preserve"> </w:t>
      </w:r>
      <w:r>
        <w:rPr>
          <w:smallCaps/>
        </w:rPr>
        <w:t>Curriculum</w:t>
      </w:r>
      <w:r>
        <w:rPr>
          <w:smallCaps/>
          <w:spacing w:val="40"/>
        </w:rPr>
        <w:t xml:space="preserve"> </w:t>
      </w:r>
      <w:r>
        <w:rPr>
          <w:smallCaps/>
          <w:spacing w:val="-2"/>
        </w:rPr>
        <w:t>Requirements</w:t>
      </w:r>
    </w:p>
    <w:p w14:paraId="53579A04" w14:textId="5B0D38E1" w:rsidR="00C1097E" w:rsidRPr="00CB40A9" w:rsidRDefault="00DD79DB" w:rsidP="0013305E">
      <w:pPr>
        <w:pStyle w:val="BodyText"/>
        <w:spacing w:before="143" w:line="283" w:lineRule="auto"/>
        <w:ind w:left="100" w:right="243"/>
        <w:jc w:val="both"/>
        <w:rPr>
          <w:color w:val="000000" w:themeColor="text1"/>
        </w:rPr>
      </w:pPr>
      <w:r w:rsidRPr="00CB40A9">
        <w:rPr>
          <w:color w:val="000000" w:themeColor="text1"/>
        </w:rPr>
        <w:t>The Department for Education published ‘Statutory Guidance for Relationships Education, Relationships and Sex Education (RSE) and Health education</w:t>
      </w:r>
      <w:r w:rsidR="00CB40A9" w:rsidRPr="00CB40A9">
        <w:rPr>
          <w:color w:val="000000" w:themeColor="text1"/>
        </w:rPr>
        <w:t>,</w:t>
      </w:r>
      <w:r w:rsidR="003136AA" w:rsidRPr="00CB40A9">
        <w:rPr>
          <w:color w:val="000000" w:themeColor="text1"/>
        </w:rPr>
        <w:t xml:space="preserve"> i</w:t>
      </w:r>
      <w:r w:rsidR="00F97B2E" w:rsidRPr="00CB40A9">
        <w:rPr>
          <w:color w:val="000000" w:themeColor="text1"/>
        </w:rPr>
        <w:t>n June 2019.</w:t>
      </w:r>
      <w:r w:rsidRPr="00CB40A9">
        <w:rPr>
          <w:color w:val="000000" w:themeColor="text1"/>
        </w:rPr>
        <w:t xml:space="preserve"> This sets out </w:t>
      </w:r>
      <w:r w:rsidR="003136AA" w:rsidRPr="00CB40A9">
        <w:rPr>
          <w:color w:val="000000" w:themeColor="text1"/>
        </w:rPr>
        <w:t>w</w:t>
      </w:r>
      <w:r w:rsidRPr="00CB40A9">
        <w:rPr>
          <w:color w:val="000000" w:themeColor="text1"/>
        </w:rPr>
        <w:t>hat schools must cover from September 2020.</w:t>
      </w:r>
      <w:r w:rsidR="00677E10" w:rsidRPr="00CB40A9">
        <w:rPr>
          <w:color w:val="000000" w:themeColor="text1"/>
        </w:rPr>
        <w:t xml:space="preserve"> Our</w:t>
      </w:r>
      <w:r w:rsidR="008B6DE7" w:rsidRPr="00CB40A9">
        <w:rPr>
          <w:color w:val="000000" w:themeColor="text1"/>
        </w:rPr>
        <w:t xml:space="preserve"> RSE Curriculum has been checked against this guidance to ensure </w:t>
      </w:r>
      <w:r w:rsidR="008B3AAB" w:rsidRPr="00CB40A9">
        <w:rPr>
          <w:color w:val="000000" w:themeColor="text1"/>
        </w:rPr>
        <w:t xml:space="preserve">coverage of </w:t>
      </w:r>
      <w:r w:rsidR="00CB40A9">
        <w:rPr>
          <w:color w:val="000000" w:themeColor="text1"/>
        </w:rPr>
        <w:t xml:space="preserve">all </w:t>
      </w:r>
      <w:r w:rsidR="008B3AAB" w:rsidRPr="00CB40A9">
        <w:rPr>
          <w:color w:val="000000" w:themeColor="text1"/>
        </w:rPr>
        <w:t>statutory content.</w:t>
      </w:r>
      <w:r w:rsidR="009B2138">
        <w:rPr>
          <w:color w:val="000000" w:themeColor="text1"/>
        </w:rPr>
        <w:t xml:space="preserve"> At St Charles we provide a comprehensive RSE programme that integrates, but is not limited to this statutory content.</w:t>
      </w:r>
    </w:p>
    <w:p w14:paraId="13E45838" w14:textId="77777777" w:rsidR="008F40A9" w:rsidRDefault="008F40A9">
      <w:pPr>
        <w:pStyle w:val="BodyText"/>
        <w:spacing w:before="3"/>
        <w:rPr>
          <w:sz w:val="18"/>
        </w:rPr>
      </w:pPr>
    </w:p>
    <w:p w14:paraId="13E45839" w14:textId="77777777" w:rsidR="008F40A9" w:rsidRDefault="00362AD9">
      <w:pPr>
        <w:pStyle w:val="Heading1"/>
      </w:pPr>
      <w:r>
        <w:rPr>
          <w:smallCaps/>
        </w:rPr>
        <w:t>Defining</w:t>
      </w:r>
      <w:r>
        <w:rPr>
          <w:smallCaps/>
          <w:spacing w:val="26"/>
        </w:rPr>
        <w:t xml:space="preserve"> </w:t>
      </w:r>
      <w:r>
        <w:rPr>
          <w:smallCaps/>
        </w:rPr>
        <w:t>Relationships</w:t>
      </w:r>
      <w:r>
        <w:rPr>
          <w:smallCaps/>
          <w:spacing w:val="24"/>
        </w:rPr>
        <w:t xml:space="preserve"> </w:t>
      </w:r>
      <w:r>
        <w:rPr>
          <w:smallCaps/>
        </w:rPr>
        <w:t>and</w:t>
      </w:r>
      <w:r>
        <w:rPr>
          <w:smallCaps/>
          <w:spacing w:val="31"/>
        </w:rPr>
        <w:t xml:space="preserve"> </w:t>
      </w:r>
      <w:r>
        <w:rPr>
          <w:smallCaps/>
        </w:rPr>
        <w:t>Sex</w:t>
      </w:r>
      <w:r>
        <w:rPr>
          <w:smallCaps/>
          <w:spacing w:val="25"/>
        </w:rPr>
        <w:t xml:space="preserve"> </w:t>
      </w:r>
      <w:r>
        <w:rPr>
          <w:smallCaps/>
          <w:spacing w:val="-2"/>
        </w:rPr>
        <w:t>Education</w:t>
      </w:r>
    </w:p>
    <w:p w14:paraId="13E4583A" w14:textId="7DCDD88D" w:rsidR="008F40A9" w:rsidRDefault="00362AD9">
      <w:pPr>
        <w:pStyle w:val="BodyText"/>
        <w:spacing w:before="143" w:line="283" w:lineRule="auto"/>
        <w:ind w:left="100" w:right="236"/>
        <w:jc w:val="both"/>
        <w:rPr>
          <w:sz w:val="13"/>
        </w:rPr>
      </w:pPr>
      <w:r>
        <w:t>The DfE guidance states that “children and young people need to know how to be safe and healthy, and how to manage their academic, personal and social lives in a positive way”</w:t>
      </w:r>
      <w:r>
        <w:rPr>
          <w:position w:val="8"/>
          <w:sz w:val="13"/>
        </w:rPr>
        <w:t>1</w:t>
      </w:r>
      <w:r>
        <w:t>.</w:t>
      </w:r>
      <w:r>
        <w:rPr>
          <w:spacing w:val="40"/>
        </w:rPr>
        <w:t xml:space="preserve"> </w:t>
      </w:r>
      <w:r>
        <w:t xml:space="preserve">It is about the development of the pupil’s knowledge and understanding of her </w:t>
      </w:r>
      <w:r>
        <w:t>or him as a sexual being, about what it means to be fully human, called to live in right relationships with self and others and being enabled to make moral decisions in conscience.</w:t>
      </w:r>
      <w:r>
        <w:rPr>
          <w:spacing w:val="40"/>
        </w:rPr>
        <w:t xml:space="preserve"> </w:t>
      </w:r>
      <w:r>
        <w:t>In primary schools the focus should be on “teaching the fundamental buildin</w:t>
      </w:r>
      <w:r>
        <w:t>g blocks and characteristics of positive relationships, with particular reference to friendships, family relationships, and relationships with other children and with adults.”</w:t>
      </w:r>
      <w:r>
        <w:rPr>
          <w:position w:val="8"/>
          <w:sz w:val="13"/>
        </w:rPr>
        <w:t>2</w:t>
      </w:r>
      <w:r>
        <w:rPr>
          <w:spacing w:val="40"/>
          <w:position w:val="8"/>
          <w:sz w:val="13"/>
        </w:rPr>
        <w:t xml:space="preserve"> </w:t>
      </w:r>
      <w:r>
        <w:t>This would include the topics of families and the people of who care for me, ca</w:t>
      </w:r>
      <w:r>
        <w:t>ring friendships, respectful relationships, online relationships and being safe.</w:t>
      </w:r>
      <w:r>
        <w:rPr>
          <w:spacing w:val="40"/>
        </w:rPr>
        <w:t xml:space="preserve"> </w:t>
      </w:r>
    </w:p>
    <w:p w14:paraId="13E4583B" w14:textId="45E75695" w:rsidR="008F40A9" w:rsidRDefault="00362AD9">
      <w:pPr>
        <w:pStyle w:val="BodyText"/>
        <w:spacing w:before="4"/>
        <w:rPr>
          <w:sz w:val="26"/>
        </w:rPr>
      </w:pPr>
      <w:r>
        <w:rPr>
          <w:noProof/>
        </w:rPr>
        <mc:AlternateContent>
          <mc:Choice Requires="wps">
            <w:drawing>
              <wp:anchor distT="0" distB="0" distL="0" distR="0" simplePos="0" relativeHeight="487588352" behindDoc="1" locked="0" layoutInCell="1" allowOverlap="1" wp14:anchorId="13E458F9" wp14:editId="64BD1BFB">
                <wp:simplePos x="0" y="0"/>
                <wp:positionH relativeFrom="page">
                  <wp:posOffset>914400</wp:posOffset>
                </wp:positionH>
                <wp:positionV relativeFrom="paragraph">
                  <wp:posOffset>237490</wp:posOffset>
                </wp:positionV>
                <wp:extent cx="1828800" cy="889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C2D5E" id="docshape1" o:spid="_x0000_s1026" style="position:absolute;margin-left:1in;margin-top:18.7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M5EmOt4AAAAJAQAADwAAAAAAAAAAAAAAAAA+BAAAZHJzL2Rvd25yZXYueG1s&#10;UEsFBgAAAAAEAAQA8wAAAEkFAAAAAA==&#10;" fillcolor="black" stroked="f">
                <w10:wrap type="topAndBottom" anchorx="page"/>
              </v:rect>
            </w:pict>
          </mc:Fallback>
        </mc:AlternateContent>
      </w:r>
    </w:p>
    <w:p w14:paraId="13E4583C" w14:textId="77777777" w:rsidR="008F40A9" w:rsidRDefault="00362AD9">
      <w:pPr>
        <w:spacing w:before="86" w:line="213" w:lineRule="auto"/>
        <w:ind w:left="100" w:right="247"/>
        <w:rPr>
          <w:rFonts w:ascii="Gill Sans Nova"/>
          <w:sz w:val="18"/>
        </w:rPr>
      </w:pPr>
      <w:r>
        <w:rPr>
          <w:rFonts w:ascii="Gill Sans Nova"/>
          <w:position w:val="4"/>
          <w:sz w:val="12"/>
        </w:rPr>
        <w:t>1</w:t>
      </w:r>
      <w:r>
        <w:rPr>
          <w:rFonts w:ascii="Gill Sans Nova"/>
          <w:spacing w:val="28"/>
          <w:position w:val="4"/>
          <w:sz w:val="12"/>
        </w:rPr>
        <w:t xml:space="preserve"> </w:t>
      </w:r>
      <w:r>
        <w:rPr>
          <w:rFonts w:ascii="Gill Sans Nova"/>
          <w:sz w:val="18"/>
        </w:rPr>
        <w:t>Relationships Education, Relationships and Sex Education (RSE) and Health Education: Statutory guidance for governing bodies, proprietors, head teachers, principals, senior leadership te</w:t>
      </w:r>
      <w:r>
        <w:rPr>
          <w:rFonts w:ascii="Gill Sans Nova"/>
          <w:sz w:val="18"/>
        </w:rPr>
        <w:t>ams, teachers Page 4</w:t>
      </w:r>
    </w:p>
    <w:p w14:paraId="13E4583D" w14:textId="77777777" w:rsidR="008F40A9" w:rsidRDefault="00362AD9">
      <w:pPr>
        <w:spacing w:before="1" w:line="213" w:lineRule="auto"/>
        <w:ind w:left="100" w:right="247"/>
        <w:rPr>
          <w:rFonts w:ascii="Gill Sans Nova"/>
          <w:sz w:val="18"/>
        </w:rPr>
      </w:pPr>
      <w:r>
        <w:rPr>
          <w:rFonts w:ascii="Gill Sans Nova"/>
          <w:position w:val="4"/>
          <w:sz w:val="12"/>
        </w:rPr>
        <w:t>2</w:t>
      </w:r>
      <w:r>
        <w:rPr>
          <w:rFonts w:ascii="Gill Sans Nova"/>
          <w:spacing w:val="28"/>
          <w:position w:val="4"/>
          <w:sz w:val="12"/>
        </w:rPr>
        <w:t xml:space="preserve"> </w:t>
      </w:r>
      <w:r>
        <w:rPr>
          <w:rFonts w:ascii="Gill Sans Nova"/>
          <w:sz w:val="18"/>
        </w:rPr>
        <w:t>Relationships Education, Relationships and Sex Education (RSE) and Health Education: Statutory guidance for governing bodies, proprietors, headteachers, principals, senior leadership teams, teachers Page 19</w:t>
      </w:r>
    </w:p>
    <w:p w14:paraId="13E4583E" w14:textId="77777777" w:rsidR="008F40A9" w:rsidRDefault="00362AD9">
      <w:pPr>
        <w:pStyle w:val="BodyText"/>
        <w:spacing w:before="14"/>
        <w:ind w:left="100" w:right="247"/>
        <w:rPr>
          <w:rFonts w:ascii="Calibri"/>
        </w:rPr>
      </w:pPr>
      <w:r>
        <w:rPr>
          <w:rFonts w:ascii="Calibri"/>
          <w:vertAlign w:val="superscript"/>
        </w:rPr>
        <w:t>3</w:t>
      </w:r>
      <w:r>
        <w:rPr>
          <w:rFonts w:ascii="Calibri"/>
        </w:rPr>
        <w:t xml:space="preserve"> Relationships Education,</w:t>
      </w:r>
      <w:r>
        <w:rPr>
          <w:rFonts w:ascii="Calibri"/>
        </w:rPr>
        <w:t xml:space="preserve"> Relationships and Sex Education (RSE) and Health Education: Statutory guidance for governing bodies, proprietors, head teachers, principals, senior leadership teams, teachers Page 25</w:t>
      </w:r>
    </w:p>
    <w:p w14:paraId="13E4583F" w14:textId="77777777" w:rsidR="008F40A9" w:rsidRDefault="008F40A9">
      <w:pPr>
        <w:rPr>
          <w:rFonts w:ascii="Calibri"/>
        </w:rPr>
        <w:sectPr w:rsidR="008F40A9">
          <w:pgSz w:w="11910" w:h="16840"/>
          <w:pgMar w:top="1920" w:right="1200" w:bottom="280" w:left="1340" w:header="720" w:footer="720" w:gutter="0"/>
          <w:cols w:space="720"/>
        </w:sectPr>
      </w:pPr>
    </w:p>
    <w:p w14:paraId="13E45844" w14:textId="77777777" w:rsidR="008F40A9" w:rsidRDefault="008F40A9">
      <w:pPr>
        <w:pStyle w:val="BodyText"/>
        <w:spacing w:before="11"/>
        <w:rPr>
          <w:sz w:val="21"/>
        </w:rPr>
      </w:pPr>
    </w:p>
    <w:p w14:paraId="13E45845" w14:textId="77777777" w:rsidR="008F40A9" w:rsidRDefault="00362AD9">
      <w:pPr>
        <w:pStyle w:val="Heading1"/>
        <w:spacing w:before="1"/>
        <w:jc w:val="left"/>
      </w:pPr>
      <w:r>
        <w:rPr>
          <w:smallCaps/>
          <w:spacing w:val="-2"/>
        </w:rPr>
        <w:t>Rationale</w:t>
      </w:r>
    </w:p>
    <w:p w14:paraId="13E45846" w14:textId="77777777" w:rsidR="008F40A9" w:rsidRDefault="00362AD9">
      <w:pPr>
        <w:pStyle w:val="Heading2"/>
        <w:spacing w:before="304"/>
      </w:pPr>
      <w:r>
        <w:rPr>
          <w:smallCaps/>
        </w:rPr>
        <w:t>‘I</w:t>
      </w:r>
      <w:r>
        <w:rPr>
          <w:smallCaps/>
          <w:spacing w:val="-4"/>
        </w:rPr>
        <w:t xml:space="preserve"> </w:t>
      </w:r>
      <w:r>
        <w:rPr>
          <w:smallCaps/>
        </w:rPr>
        <w:t>have</w:t>
      </w:r>
      <w:r>
        <w:rPr>
          <w:smallCaps/>
          <w:spacing w:val="18"/>
        </w:rPr>
        <w:t xml:space="preserve"> </w:t>
      </w:r>
      <w:r>
        <w:rPr>
          <w:smallCaps/>
        </w:rPr>
        <w:t>come</w:t>
      </w:r>
      <w:r>
        <w:rPr>
          <w:smallCaps/>
          <w:spacing w:val="18"/>
        </w:rPr>
        <w:t xml:space="preserve"> </w:t>
      </w:r>
      <w:r>
        <w:rPr>
          <w:smallCaps/>
        </w:rPr>
        <w:t>that</w:t>
      </w:r>
      <w:r>
        <w:rPr>
          <w:smallCaps/>
          <w:spacing w:val="16"/>
        </w:rPr>
        <w:t xml:space="preserve"> </w:t>
      </w:r>
      <w:r>
        <w:rPr>
          <w:smallCaps/>
        </w:rPr>
        <w:t>you</w:t>
      </w:r>
      <w:r>
        <w:rPr>
          <w:smallCaps/>
          <w:spacing w:val="23"/>
        </w:rPr>
        <w:t xml:space="preserve"> </w:t>
      </w:r>
      <w:r>
        <w:rPr>
          <w:smallCaps/>
        </w:rPr>
        <w:t>might</w:t>
      </w:r>
      <w:r>
        <w:rPr>
          <w:smallCaps/>
          <w:spacing w:val="17"/>
        </w:rPr>
        <w:t xml:space="preserve"> </w:t>
      </w:r>
      <w:r>
        <w:rPr>
          <w:smallCaps/>
        </w:rPr>
        <w:t>have</w:t>
      </w:r>
      <w:r>
        <w:rPr>
          <w:smallCaps/>
          <w:spacing w:val="17"/>
        </w:rPr>
        <w:t xml:space="preserve"> </w:t>
      </w:r>
      <w:r>
        <w:rPr>
          <w:smallCaps/>
        </w:rPr>
        <w:t>life</w:t>
      </w:r>
      <w:r>
        <w:rPr>
          <w:smallCaps/>
          <w:spacing w:val="18"/>
        </w:rPr>
        <w:t xml:space="preserve"> </w:t>
      </w:r>
      <w:r>
        <w:rPr>
          <w:smallCaps/>
        </w:rPr>
        <w:t>and</w:t>
      </w:r>
      <w:r>
        <w:rPr>
          <w:smallCaps/>
          <w:spacing w:val="24"/>
        </w:rPr>
        <w:t xml:space="preserve"> </w:t>
      </w:r>
      <w:r>
        <w:rPr>
          <w:smallCaps/>
        </w:rPr>
        <w:t>have</w:t>
      </w:r>
      <w:r>
        <w:rPr>
          <w:smallCaps/>
          <w:spacing w:val="17"/>
        </w:rPr>
        <w:t xml:space="preserve"> </w:t>
      </w:r>
      <w:r>
        <w:rPr>
          <w:smallCaps/>
        </w:rPr>
        <w:t>it</w:t>
      </w:r>
      <w:r>
        <w:rPr>
          <w:smallCaps/>
          <w:spacing w:val="17"/>
        </w:rPr>
        <w:t xml:space="preserve"> </w:t>
      </w:r>
      <w:r>
        <w:rPr>
          <w:smallCaps/>
        </w:rPr>
        <w:t>to</w:t>
      </w:r>
      <w:r>
        <w:rPr>
          <w:smallCaps/>
          <w:spacing w:val="16"/>
        </w:rPr>
        <w:t xml:space="preserve"> </w:t>
      </w:r>
      <w:r>
        <w:rPr>
          <w:smallCaps/>
        </w:rPr>
        <w:t>the</w:t>
      </w:r>
      <w:r>
        <w:rPr>
          <w:smallCaps/>
          <w:spacing w:val="18"/>
        </w:rPr>
        <w:t xml:space="preserve"> </w:t>
      </w:r>
      <w:r>
        <w:rPr>
          <w:smallCaps/>
          <w:spacing w:val="-2"/>
        </w:rPr>
        <w:t>full’</w:t>
      </w:r>
    </w:p>
    <w:p w14:paraId="13E45847" w14:textId="77777777" w:rsidR="008F40A9" w:rsidRDefault="00362AD9">
      <w:pPr>
        <w:spacing w:before="151"/>
        <w:ind w:left="100"/>
        <w:rPr>
          <w:b/>
          <w:sz w:val="24"/>
        </w:rPr>
      </w:pPr>
      <w:r>
        <w:rPr>
          <w:spacing w:val="-2"/>
          <w:sz w:val="24"/>
        </w:rPr>
        <w:t>(Jn.10.10</w:t>
      </w:r>
      <w:r>
        <w:rPr>
          <w:b/>
          <w:spacing w:val="-2"/>
          <w:sz w:val="24"/>
        </w:rPr>
        <w:t>)</w:t>
      </w:r>
    </w:p>
    <w:p w14:paraId="13E45848" w14:textId="77777777" w:rsidR="008F40A9" w:rsidRDefault="00362AD9">
      <w:pPr>
        <w:pStyle w:val="BodyText"/>
        <w:spacing w:before="252" w:line="283" w:lineRule="auto"/>
        <w:ind w:left="100" w:right="240"/>
        <w:jc w:val="both"/>
      </w:pPr>
      <w:r>
        <w:t xml:space="preserve">We are involved in relationships and sex education precisely because of our Christian beliefs about God and about the human person. The belief in the unique dignity of the human person made </w:t>
      </w:r>
      <w:r>
        <w:t>in the image</w:t>
      </w:r>
      <w:r>
        <w:rPr>
          <w:spacing w:val="-3"/>
        </w:rPr>
        <w:t xml:space="preserve"> </w:t>
      </w:r>
      <w:r>
        <w:t>and</w:t>
      </w:r>
      <w:r>
        <w:rPr>
          <w:spacing w:val="-2"/>
        </w:rPr>
        <w:t xml:space="preserve"> </w:t>
      </w:r>
      <w:r>
        <w:t>likeness</w:t>
      </w:r>
      <w:r>
        <w:rPr>
          <w:spacing w:val="-2"/>
        </w:rPr>
        <w:t xml:space="preserve"> </w:t>
      </w:r>
      <w:r>
        <w:t>of</w:t>
      </w:r>
      <w:r>
        <w:rPr>
          <w:spacing w:val="-2"/>
        </w:rPr>
        <w:t xml:space="preserve"> </w:t>
      </w:r>
      <w:r>
        <w:t>God</w:t>
      </w:r>
      <w:r>
        <w:rPr>
          <w:spacing w:val="-1"/>
        </w:rPr>
        <w:t xml:space="preserve"> </w:t>
      </w:r>
      <w:r>
        <w:t>underpins</w:t>
      </w:r>
      <w:r>
        <w:rPr>
          <w:spacing w:val="-2"/>
        </w:rPr>
        <w:t xml:space="preserve"> </w:t>
      </w:r>
      <w:r>
        <w:t>the</w:t>
      </w:r>
      <w:r>
        <w:rPr>
          <w:spacing w:val="-3"/>
        </w:rPr>
        <w:t xml:space="preserve"> </w:t>
      </w:r>
      <w:r>
        <w:t>approach</w:t>
      </w:r>
      <w:r>
        <w:rPr>
          <w:spacing w:val="-2"/>
        </w:rPr>
        <w:t xml:space="preserve"> </w:t>
      </w:r>
      <w:r>
        <w:t>to all</w:t>
      </w:r>
      <w:r>
        <w:rPr>
          <w:spacing w:val="-2"/>
        </w:rPr>
        <w:t xml:space="preserve"> </w:t>
      </w:r>
      <w:r>
        <w:t>education</w:t>
      </w:r>
      <w:r>
        <w:rPr>
          <w:spacing w:val="-1"/>
        </w:rPr>
        <w:t xml:space="preserve"> </w:t>
      </w:r>
      <w:r>
        <w:t>in</w:t>
      </w:r>
      <w:r>
        <w:rPr>
          <w:spacing w:val="-2"/>
        </w:rPr>
        <w:t xml:space="preserve"> </w:t>
      </w:r>
      <w:r>
        <w:t>a</w:t>
      </w:r>
      <w:r>
        <w:rPr>
          <w:spacing w:val="-2"/>
        </w:rPr>
        <w:t xml:space="preserve"> </w:t>
      </w:r>
      <w:r>
        <w:t>Catholic</w:t>
      </w:r>
      <w:r>
        <w:rPr>
          <w:spacing w:val="-3"/>
        </w:rPr>
        <w:t xml:space="preserve"> </w:t>
      </w:r>
      <w:r>
        <w:t>school.</w:t>
      </w:r>
      <w:r>
        <w:rPr>
          <w:spacing w:val="-2"/>
        </w:rPr>
        <w:t xml:space="preserve"> </w:t>
      </w:r>
      <w:r>
        <w:t>Our</w:t>
      </w:r>
      <w:r>
        <w:rPr>
          <w:spacing w:val="-1"/>
        </w:rPr>
        <w:t xml:space="preserve"> </w:t>
      </w:r>
      <w:r>
        <w:t>approach</w:t>
      </w:r>
      <w:r>
        <w:t xml:space="preserve"> to RSE therefore is rooted in the Catholic Church’s teaching of the human person and presented in a positive framework of Christian ideals.</w:t>
      </w:r>
    </w:p>
    <w:p w14:paraId="13E45849" w14:textId="77777777" w:rsidR="008F40A9" w:rsidRDefault="008F40A9">
      <w:pPr>
        <w:pStyle w:val="BodyText"/>
        <w:spacing w:before="6"/>
        <w:rPr>
          <w:sz w:val="23"/>
        </w:rPr>
      </w:pPr>
    </w:p>
    <w:p w14:paraId="13E4584A" w14:textId="77777777" w:rsidR="008F40A9" w:rsidRDefault="00362AD9">
      <w:pPr>
        <w:pStyle w:val="BodyText"/>
        <w:spacing w:line="283" w:lineRule="auto"/>
        <w:ind w:left="100" w:right="240"/>
        <w:jc w:val="both"/>
      </w:pPr>
      <w:r>
        <w:t>At the heart of the Christian life is the Trinity; Father, Son and Spirit in communion, united in loving relations</w:t>
      </w:r>
      <w:r>
        <w:t>hip and embracing all people and all creation. As a consequence of the Christian belief that we are made in the image and likeness of God, gender and sexuality are seen as God’s gift, reflect God’s beauty, and share in the divine creativity. RSE, therefore</w:t>
      </w:r>
      <w:r>
        <w:t>, will be placed firmly within the context of relationship as it is there that sexuality grows and develops.</w:t>
      </w:r>
    </w:p>
    <w:p w14:paraId="13E4584B" w14:textId="77777777" w:rsidR="008F40A9" w:rsidRDefault="008F40A9">
      <w:pPr>
        <w:pStyle w:val="BodyText"/>
        <w:spacing w:before="9"/>
        <w:rPr>
          <w:sz w:val="23"/>
        </w:rPr>
      </w:pPr>
    </w:p>
    <w:p w14:paraId="13E4584C" w14:textId="77777777" w:rsidR="008F40A9" w:rsidRDefault="00362AD9">
      <w:pPr>
        <w:pStyle w:val="BodyText"/>
        <w:spacing w:line="283" w:lineRule="auto"/>
        <w:ind w:left="100" w:right="240"/>
        <w:jc w:val="both"/>
      </w:pPr>
      <w:r>
        <w:t>Following the guidance of the Bishops of England and Wales and as advocated by the DFE (and the Welsh Assembly Government) RSE will be firmly embe</w:t>
      </w:r>
      <w:r>
        <w:t xml:space="preserve">dded in the PSHE framework as it is concerned with nurturing human wholeness and integral to the physical, spiritual, emotional, moral, social and intellectual development of pupils. It is centred on Christ’s vision of being human as good news and will be </w:t>
      </w:r>
      <w:r>
        <w:t>positive and prudent, showing the potential for development, while enabling the dangers and risks involved to be understood and appreciated.</w:t>
      </w:r>
    </w:p>
    <w:p w14:paraId="13E4584D" w14:textId="77777777" w:rsidR="008F40A9" w:rsidRDefault="008F40A9">
      <w:pPr>
        <w:pStyle w:val="BodyText"/>
        <w:spacing w:before="5"/>
        <w:rPr>
          <w:sz w:val="23"/>
        </w:rPr>
      </w:pPr>
    </w:p>
    <w:p w14:paraId="13E4584E" w14:textId="77777777" w:rsidR="008F40A9" w:rsidRDefault="00362AD9">
      <w:pPr>
        <w:pStyle w:val="BodyText"/>
        <w:spacing w:line="283" w:lineRule="auto"/>
        <w:ind w:left="100" w:right="239"/>
        <w:jc w:val="both"/>
      </w:pPr>
      <w:r>
        <w:t>All RSE will be in accordance with the Church’s moral teaching. It will emphasise the central</w:t>
      </w:r>
      <w:r>
        <w:rPr>
          <w:spacing w:val="40"/>
        </w:rPr>
        <w:t xml:space="preserve"> </w:t>
      </w:r>
      <w:r>
        <w:t>importance of marria</w:t>
      </w:r>
      <w:r>
        <w:t>ge and the family whilst acknowledging that all pupils have a fundamental right to have their life respected whatever household they come from. It will also prepare pupils</w:t>
      </w:r>
      <w:r>
        <w:rPr>
          <w:spacing w:val="40"/>
        </w:rPr>
        <w:t xml:space="preserve"> </w:t>
      </w:r>
      <w:r>
        <w:t>for life in modern Britain.</w:t>
      </w:r>
    </w:p>
    <w:p w14:paraId="13E4584F" w14:textId="77777777" w:rsidR="008F40A9" w:rsidRDefault="008F40A9">
      <w:pPr>
        <w:spacing w:line="283" w:lineRule="auto"/>
        <w:jc w:val="both"/>
        <w:sectPr w:rsidR="008F40A9">
          <w:pgSz w:w="11910" w:h="16840"/>
          <w:pgMar w:top="1340" w:right="1200" w:bottom="280" w:left="1340" w:header="720" w:footer="720" w:gutter="0"/>
          <w:cols w:space="720"/>
        </w:sectPr>
      </w:pPr>
    </w:p>
    <w:p w14:paraId="13E45850" w14:textId="77777777" w:rsidR="008F40A9" w:rsidRDefault="00362AD9" w:rsidP="009B2138">
      <w:pPr>
        <w:pStyle w:val="Heading1"/>
        <w:spacing w:before="79"/>
        <w:ind w:left="0"/>
      </w:pPr>
      <w:r>
        <w:rPr>
          <w:smallCaps/>
        </w:rPr>
        <w:lastRenderedPageBreak/>
        <w:t>V</w:t>
      </w:r>
      <w:r>
        <w:rPr>
          <w:smallCaps/>
        </w:rPr>
        <w:t>alues</w:t>
      </w:r>
      <w:r>
        <w:rPr>
          <w:smallCaps/>
          <w:spacing w:val="19"/>
        </w:rPr>
        <w:t xml:space="preserve"> </w:t>
      </w:r>
      <w:r>
        <w:rPr>
          <w:smallCaps/>
        </w:rPr>
        <w:t>and</w:t>
      </w:r>
      <w:r>
        <w:rPr>
          <w:smallCaps/>
          <w:spacing w:val="21"/>
        </w:rPr>
        <w:t xml:space="preserve"> </w:t>
      </w:r>
      <w:r>
        <w:rPr>
          <w:smallCaps/>
          <w:spacing w:val="-2"/>
        </w:rPr>
        <w:t>virtues</w:t>
      </w:r>
    </w:p>
    <w:p w14:paraId="13E45851" w14:textId="77777777" w:rsidR="008F40A9" w:rsidRDefault="00362AD9">
      <w:pPr>
        <w:pStyle w:val="BodyText"/>
        <w:spacing w:before="146" w:line="283" w:lineRule="auto"/>
        <w:ind w:left="100" w:right="239"/>
        <w:jc w:val="both"/>
      </w:pPr>
      <w:r>
        <w:t xml:space="preserve">Our programme enshrines Catholic values relating to the importance of stable relationships, marriage and family life. It also promotes those virtues which are essential in responding to the God’s call to love others with a proper respect for their dignity </w:t>
      </w:r>
      <w:r>
        <w:t>and the dignity of the human body. The following virtues will be explicitly explored and promoted: faithfulness, fruitfulness, chastity, integrity, prudence, mercy and compassion.</w:t>
      </w:r>
    </w:p>
    <w:p w14:paraId="13E45852" w14:textId="77777777" w:rsidR="008F40A9" w:rsidRDefault="008F40A9">
      <w:pPr>
        <w:pStyle w:val="BodyText"/>
        <w:spacing w:before="3"/>
        <w:rPr>
          <w:sz w:val="18"/>
        </w:rPr>
      </w:pPr>
    </w:p>
    <w:p w14:paraId="13E45853" w14:textId="77777777" w:rsidR="008F40A9" w:rsidRDefault="00362AD9">
      <w:pPr>
        <w:pStyle w:val="Heading1"/>
        <w:spacing w:before="1"/>
      </w:pPr>
      <w:r>
        <w:rPr>
          <w:smallCaps/>
        </w:rPr>
        <w:t>Aim</w:t>
      </w:r>
      <w:r>
        <w:rPr>
          <w:smallCaps/>
          <w:spacing w:val="14"/>
        </w:rPr>
        <w:t xml:space="preserve"> </w:t>
      </w:r>
      <w:r>
        <w:rPr>
          <w:smallCaps/>
        </w:rPr>
        <w:t>of</w:t>
      </w:r>
      <w:r>
        <w:rPr>
          <w:smallCaps/>
          <w:spacing w:val="16"/>
        </w:rPr>
        <w:t xml:space="preserve"> </w:t>
      </w:r>
      <w:r>
        <w:rPr>
          <w:smallCaps/>
        </w:rPr>
        <w:t>RSE</w:t>
      </w:r>
      <w:r>
        <w:rPr>
          <w:smallCaps/>
          <w:spacing w:val="-3"/>
        </w:rPr>
        <w:t xml:space="preserve"> </w:t>
      </w:r>
      <w:r>
        <w:rPr>
          <w:smallCaps/>
        </w:rPr>
        <w:t>and</w:t>
      </w:r>
      <w:r>
        <w:rPr>
          <w:smallCaps/>
          <w:spacing w:val="14"/>
        </w:rPr>
        <w:t xml:space="preserve"> </w:t>
      </w:r>
      <w:r>
        <w:rPr>
          <w:smallCaps/>
        </w:rPr>
        <w:t>the</w:t>
      </w:r>
      <w:r>
        <w:rPr>
          <w:smallCaps/>
          <w:spacing w:val="16"/>
        </w:rPr>
        <w:t xml:space="preserve"> </w:t>
      </w:r>
      <w:r>
        <w:rPr>
          <w:smallCaps/>
        </w:rPr>
        <w:t>Mission</w:t>
      </w:r>
      <w:r>
        <w:rPr>
          <w:smallCaps/>
          <w:spacing w:val="17"/>
        </w:rPr>
        <w:t xml:space="preserve"> </w:t>
      </w:r>
      <w:r>
        <w:rPr>
          <w:smallCaps/>
          <w:spacing w:val="-2"/>
        </w:rPr>
        <w:t>Statement</w:t>
      </w:r>
    </w:p>
    <w:p w14:paraId="13E45854" w14:textId="77777777" w:rsidR="008F40A9" w:rsidRDefault="00362AD9">
      <w:pPr>
        <w:pStyle w:val="BodyText"/>
        <w:spacing w:before="143" w:line="283" w:lineRule="auto"/>
        <w:ind w:left="100" w:right="237"/>
        <w:jc w:val="both"/>
      </w:pPr>
      <w:r>
        <w:t>Our Mission Statement commits us to th</w:t>
      </w:r>
      <w:r>
        <w:t>e education of the whole child (spiritual, physical, intellectual, moral, social, cultural, emotional) and we believe that RSE is an integral part of this education. Furthermore, our school aims state that we will endeavour to raise pupils’ self-esteem, he</w:t>
      </w:r>
      <w:r>
        <w:t>lp them to grow in knowledge and understanding, recognise the value of all persons and develop caring and sensitive</w:t>
      </w:r>
      <w:r>
        <w:rPr>
          <w:spacing w:val="-4"/>
        </w:rPr>
        <w:t xml:space="preserve"> </w:t>
      </w:r>
      <w:r>
        <w:t>attitudes.</w:t>
      </w:r>
      <w:r>
        <w:rPr>
          <w:spacing w:val="-3"/>
        </w:rPr>
        <w:t xml:space="preserve"> </w:t>
      </w:r>
      <w:r>
        <w:t>It</w:t>
      </w:r>
      <w:r>
        <w:rPr>
          <w:spacing w:val="-6"/>
        </w:rPr>
        <w:t xml:space="preserve"> </w:t>
      </w:r>
      <w:r>
        <w:t>is</w:t>
      </w:r>
      <w:r>
        <w:rPr>
          <w:spacing w:val="-6"/>
        </w:rPr>
        <w:t xml:space="preserve"> </w:t>
      </w:r>
      <w:r>
        <w:t>in</w:t>
      </w:r>
      <w:r>
        <w:rPr>
          <w:spacing w:val="-3"/>
        </w:rPr>
        <w:t xml:space="preserve"> </w:t>
      </w:r>
      <w:r>
        <w:t>this</w:t>
      </w:r>
      <w:r>
        <w:rPr>
          <w:spacing w:val="-6"/>
        </w:rPr>
        <w:t xml:space="preserve"> </w:t>
      </w:r>
      <w:r>
        <w:t>context</w:t>
      </w:r>
      <w:r>
        <w:rPr>
          <w:spacing w:val="-6"/>
        </w:rPr>
        <w:t xml:space="preserve"> </w:t>
      </w:r>
      <w:r>
        <w:t>that</w:t>
      </w:r>
      <w:r>
        <w:rPr>
          <w:spacing w:val="-6"/>
        </w:rPr>
        <w:t xml:space="preserve"> </w:t>
      </w:r>
      <w:r>
        <w:t>we</w:t>
      </w:r>
      <w:r>
        <w:rPr>
          <w:spacing w:val="-6"/>
        </w:rPr>
        <w:t xml:space="preserve"> </w:t>
      </w:r>
      <w:r>
        <w:t>commit</w:t>
      </w:r>
      <w:r>
        <w:rPr>
          <w:spacing w:val="-6"/>
        </w:rPr>
        <w:t xml:space="preserve"> </w:t>
      </w:r>
      <w:r>
        <w:t>ourselves,</w:t>
      </w:r>
      <w:r>
        <w:rPr>
          <w:spacing w:val="-6"/>
        </w:rPr>
        <w:t xml:space="preserve"> </w:t>
      </w:r>
      <w:r>
        <w:t>in</w:t>
      </w:r>
      <w:r>
        <w:rPr>
          <w:spacing w:val="-5"/>
        </w:rPr>
        <w:t xml:space="preserve"> </w:t>
      </w:r>
      <w:r>
        <w:t>partnership</w:t>
      </w:r>
      <w:r>
        <w:rPr>
          <w:spacing w:val="-5"/>
        </w:rPr>
        <w:t xml:space="preserve"> </w:t>
      </w:r>
      <w:r>
        <w:t>with</w:t>
      </w:r>
      <w:r>
        <w:rPr>
          <w:spacing w:val="-3"/>
        </w:rPr>
        <w:t xml:space="preserve"> </w:t>
      </w:r>
      <w:r>
        <w:t>parents,</w:t>
      </w:r>
      <w:r>
        <w:rPr>
          <w:spacing w:val="-6"/>
        </w:rPr>
        <w:t xml:space="preserve"> </w:t>
      </w:r>
      <w:r>
        <w:t>to</w:t>
      </w:r>
      <w:r>
        <w:rPr>
          <w:spacing w:val="-4"/>
        </w:rPr>
        <w:t xml:space="preserve"> </w:t>
      </w:r>
      <w:r>
        <w:t>provide</w:t>
      </w:r>
      <w:r>
        <w:t xml:space="preserve"> children and young people with a “positive and prudent sexual education”</w:t>
      </w:r>
      <w:r>
        <w:rPr>
          <w:position w:val="8"/>
          <w:sz w:val="13"/>
        </w:rPr>
        <w:t>4</w:t>
      </w:r>
      <w:r>
        <w:rPr>
          <w:spacing w:val="31"/>
          <w:position w:val="8"/>
          <w:sz w:val="13"/>
        </w:rPr>
        <w:t xml:space="preserve"> </w:t>
      </w:r>
      <w:r>
        <w:t>which is compatible with their physical, cognitive, psychological, and spiritual maturity, and rooted in a Catholic vision of education and the human person.</w:t>
      </w:r>
    </w:p>
    <w:p w14:paraId="13E45855" w14:textId="77777777" w:rsidR="008F40A9" w:rsidRDefault="008F40A9">
      <w:pPr>
        <w:pStyle w:val="BodyText"/>
        <w:spacing w:before="2"/>
        <w:rPr>
          <w:sz w:val="24"/>
        </w:rPr>
      </w:pPr>
    </w:p>
    <w:p w14:paraId="13E45856" w14:textId="77777777" w:rsidR="008F40A9" w:rsidRDefault="00362AD9">
      <w:pPr>
        <w:pStyle w:val="Heading3"/>
        <w:spacing w:before="1"/>
      </w:pPr>
      <w:r>
        <w:rPr>
          <w:spacing w:val="-2"/>
        </w:rPr>
        <w:t>Objectives</w:t>
      </w:r>
    </w:p>
    <w:p w14:paraId="13E45857" w14:textId="77777777" w:rsidR="008F40A9" w:rsidRDefault="008F40A9">
      <w:pPr>
        <w:pStyle w:val="BodyText"/>
        <w:spacing w:before="1"/>
        <w:rPr>
          <w:b/>
          <w:sz w:val="27"/>
        </w:rPr>
      </w:pPr>
    </w:p>
    <w:p w14:paraId="13E45858" w14:textId="77777777" w:rsidR="008F40A9" w:rsidRDefault="00362AD9">
      <w:pPr>
        <w:ind w:left="100"/>
        <w:rPr>
          <w:sz w:val="20"/>
        </w:rPr>
      </w:pPr>
      <w:r>
        <w:rPr>
          <w:sz w:val="20"/>
        </w:rPr>
        <w:t>To</w:t>
      </w:r>
      <w:r>
        <w:rPr>
          <w:spacing w:val="-7"/>
          <w:sz w:val="20"/>
        </w:rPr>
        <w:t xml:space="preserve"> </w:t>
      </w:r>
      <w:r>
        <w:rPr>
          <w:sz w:val="20"/>
        </w:rPr>
        <w:t>develop</w:t>
      </w:r>
      <w:r>
        <w:rPr>
          <w:spacing w:val="-7"/>
          <w:sz w:val="20"/>
        </w:rPr>
        <w:t xml:space="preserve"> </w:t>
      </w:r>
      <w:r>
        <w:rPr>
          <w:sz w:val="20"/>
        </w:rPr>
        <w:t>the</w:t>
      </w:r>
      <w:r>
        <w:rPr>
          <w:spacing w:val="-7"/>
          <w:sz w:val="20"/>
        </w:rPr>
        <w:t xml:space="preserve"> </w:t>
      </w:r>
      <w:r>
        <w:rPr>
          <w:sz w:val="20"/>
        </w:rPr>
        <w:t>following</w:t>
      </w:r>
      <w:r>
        <w:rPr>
          <w:spacing w:val="-5"/>
          <w:sz w:val="20"/>
        </w:rPr>
        <w:t xml:space="preserve"> </w:t>
      </w:r>
      <w:r>
        <w:rPr>
          <w:b/>
          <w:sz w:val="20"/>
        </w:rPr>
        <w:t>attitudes</w:t>
      </w:r>
      <w:r>
        <w:rPr>
          <w:b/>
          <w:spacing w:val="-6"/>
          <w:sz w:val="20"/>
        </w:rPr>
        <w:t xml:space="preserve"> </w:t>
      </w:r>
      <w:r>
        <w:rPr>
          <w:b/>
          <w:sz w:val="20"/>
        </w:rPr>
        <w:t>and</w:t>
      </w:r>
      <w:r>
        <w:rPr>
          <w:b/>
          <w:spacing w:val="-9"/>
          <w:sz w:val="20"/>
        </w:rPr>
        <w:t xml:space="preserve"> </w:t>
      </w:r>
      <w:r>
        <w:rPr>
          <w:b/>
          <w:spacing w:val="-2"/>
          <w:sz w:val="20"/>
        </w:rPr>
        <w:t>virtues</w:t>
      </w:r>
      <w:r>
        <w:rPr>
          <w:spacing w:val="-2"/>
          <w:sz w:val="20"/>
        </w:rPr>
        <w:t>:</w:t>
      </w:r>
    </w:p>
    <w:p w14:paraId="13E45859" w14:textId="77777777" w:rsidR="008F40A9" w:rsidRDefault="00362AD9">
      <w:pPr>
        <w:pStyle w:val="ListParagraph"/>
        <w:numPr>
          <w:ilvl w:val="0"/>
          <w:numId w:val="2"/>
        </w:numPr>
        <w:tabs>
          <w:tab w:val="left" w:pos="820"/>
          <w:tab w:val="left" w:pos="821"/>
        </w:tabs>
        <w:ind w:hanging="361"/>
        <w:rPr>
          <w:rFonts w:ascii="Symbol" w:hAnsi="Symbol"/>
        </w:rPr>
      </w:pPr>
      <w:r>
        <w:rPr>
          <w:sz w:val="20"/>
        </w:rPr>
        <w:t>reverence</w:t>
      </w:r>
      <w:r>
        <w:rPr>
          <w:spacing w:val="-6"/>
          <w:sz w:val="20"/>
        </w:rPr>
        <w:t xml:space="preserve"> </w:t>
      </w:r>
      <w:r>
        <w:rPr>
          <w:sz w:val="20"/>
        </w:rPr>
        <w:t>for</w:t>
      </w:r>
      <w:r>
        <w:rPr>
          <w:spacing w:val="-4"/>
          <w:sz w:val="20"/>
        </w:rPr>
        <w:t xml:space="preserve"> </w:t>
      </w:r>
      <w:r>
        <w:rPr>
          <w:sz w:val="20"/>
        </w:rPr>
        <w:t>the</w:t>
      </w:r>
      <w:r>
        <w:rPr>
          <w:spacing w:val="-6"/>
          <w:sz w:val="20"/>
        </w:rPr>
        <w:t xml:space="preserve"> </w:t>
      </w:r>
      <w:r>
        <w:rPr>
          <w:sz w:val="20"/>
        </w:rPr>
        <w:t>gift</w:t>
      </w:r>
      <w:r>
        <w:rPr>
          <w:spacing w:val="-5"/>
          <w:sz w:val="20"/>
        </w:rPr>
        <w:t xml:space="preserve"> </w:t>
      </w:r>
      <w:r>
        <w:rPr>
          <w:sz w:val="20"/>
        </w:rPr>
        <w:t>of</w:t>
      </w:r>
      <w:r>
        <w:rPr>
          <w:spacing w:val="-4"/>
          <w:sz w:val="20"/>
        </w:rPr>
        <w:t xml:space="preserve"> </w:t>
      </w:r>
      <w:r>
        <w:rPr>
          <w:sz w:val="20"/>
        </w:rPr>
        <w:t>human</w:t>
      </w:r>
      <w:r>
        <w:rPr>
          <w:spacing w:val="-6"/>
          <w:sz w:val="20"/>
        </w:rPr>
        <w:t xml:space="preserve"> </w:t>
      </w:r>
      <w:r>
        <w:rPr>
          <w:sz w:val="20"/>
        </w:rPr>
        <w:t>sexuality</w:t>
      </w:r>
      <w:r>
        <w:rPr>
          <w:spacing w:val="-5"/>
          <w:sz w:val="20"/>
        </w:rPr>
        <w:t xml:space="preserve"> </w:t>
      </w:r>
      <w:r>
        <w:rPr>
          <w:sz w:val="20"/>
        </w:rPr>
        <w:t>and</w:t>
      </w:r>
      <w:r>
        <w:rPr>
          <w:spacing w:val="-5"/>
          <w:sz w:val="20"/>
        </w:rPr>
        <w:t xml:space="preserve"> </w:t>
      </w:r>
      <w:r>
        <w:rPr>
          <w:spacing w:val="-2"/>
          <w:sz w:val="20"/>
        </w:rPr>
        <w:t>fertility;</w:t>
      </w:r>
    </w:p>
    <w:p w14:paraId="13E4585A" w14:textId="77777777" w:rsidR="008F40A9" w:rsidRDefault="00362AD9">
      <w:pPr>
        <w:pStyle w:val="ListParagraph"/>
        <w:numPr>
          <w:ilvl w:val="0"/>
          <w:numId w:val="2"/>
        </w:numPr>
        <w:tabs>
          <w:tab w:val="left" w:pos="820"/>
          <w:tab w:val="left" w:pos="821"/>
        </w:tabs>
        <w:spacing w:before="49" w:line="280" w:lineRule="auto"/>
        <w:ind w:right="240"/>
        <w:rPr>
          <w:rFonts w:ascii="Symbol" w:hAnsi="Symbol"/>
        </w:rPr>
      </w:pPr>
      <w:r>
        <w:rPr>
          <w:sz w:val="20"/>
        </w:rPr>
        <w:t>respect</w:t>
      </w:r>
      <w:r>
        <w:rPr>
          <w:spacing w:val="32"/>
          <w:sz w:val="20"/>
        </w:rPr>
        <w:t xml:space="preserve"> </w:t>
      </w:r>
      <w:r>
        <w:rPr>
          <w:sz w:val="20"/>
        </w:rPr>
        <w:t>for</w:t>
      </w:r>
      <w:r>
        <w:rPr>
          <w:spacing w:val="32"/>
          <w:sz w:val="20"/>
        </w:rPr>
        <w:t xml:space="preserve"> </w:t>
      </w:r>
      <w:r>
        <w:rPr>
          <w:sz w:val="20"/>
        </w:rPr>
        <w:t>the</w:t>
      </w:r>
      <w:r>
        <w:rPr>
          <w:spacing w:val="31"/>
          <w:sz w:val="20"/>
        </w:rPr>
        <w:t xml:space="preserve"> </w:t>
      </w:r>
      <w:r>
        <w:rPr>
          <w:sz w:val="20"/>
        </w:rPr>
        <w:t>dignity</w:t>
      </w:r>
      <w:r>
        <w:rPr>
          <w:spacing w:val="32"/>
          <w:sz w:val="20"/>
        </w:rPr>
        <w:t xml:space="preserve"> </w:t>
      </w:r>
      <w:r>
        <w:rPr>
          <w:sz w:val="20"/>
        </w:rPr>
        <w:t>of</w:t>
      </w:r>
      <w:r>
        <w:rPr>
          <w:spacing w:val="34"/>
          <w:sz w:val="20"/>
        </w:rPr>
        <w:t xml:space="preserve"> </w:t>
      </w:r>
      <w:r>
        <w:rPr>
          <w:sz w:val="20"/>
        </w:rPr>
        <w:t>every</w:t>
      </w:r>
      <w:r>
        <w:rPr>
          <w:spacing w:val="34"/>
          <w:sz w:val="20"/>
        </w:rPr>
        <w:t xml:space="preserve"> </w:t>
      </w:r>
      <w:r>
        <w:rPr>
          <w:sz w:val="20"/>
        </w:rPr>
        <w:t>human</w:t>
      </w:r>
      <w:r>
        <w:rPr>
          <w:spacing w:val="35"/>
          <w:sz w:val="20"/>
        </w:rPr>
        <w:t xml:space="preserve"> </w:t>
      </w:r>
      <w:r>
        <w:rPr>
          <w:sz w:val="20"/>
        </w:rPr>
        <w:t>being</w:t>
      </w:r>
      <w:r>
        <w:rPr>
          <w:spacing w:val="33"/>
          <w:sz w:val="20"/>
        </w:rPr>
        <w:t xml:space="preserve"> </w:t>
      </w:r>
      <w:r>
        <w:rPr>
          <w:sz w:val="20"/>
        </w:rPr>
        <w:t>–</w:t>
      </w:r>
      <w:r>
        <w:rPr>
          <w:spacing w:val="33"/>
          <w:sz w:val="20"/>
        </w:rPr>
        <w:t xml:space="preserve"> </w:t>
      </w:r>
      <w:r>
        <w:rPr>
          <w:sz w:val="20"/>
        </w:rPr>
        <w:t>in</w:t>
      </w:r>
      <w:r>
        <w:rPr>
          <w:spacing w:val="32"/>
          <w:sz w:val="20"/>
        </w:rPr>
        <w:t xml:space="preserve"> </w:t>
      </w:r>
      <w:r>
        <w:rPr>
          <w:sz w:val="20"/>
        </w:rPr>
        <w:t>their</w:t>
      </w:r>
      <w:r>
        <w:rPr>
          <w:spacing w:val="32"/>
          <w:sz w:val="20"/>
        </w:rPr>
        <w:t xml:space="preserve"> </w:t>
      </w:r>
      <w:r>
        <w:rPr>
          <w:sz w:val="20"/>
        </w:rPr>
        <w:t>own</w:t>
      </w:r>
      <w:r>
        <w:rPr>
          <w:spacing w:val="32"/>
          <w:sz w:val="20"/>
        </w:rPr>
        <w:t xml:space="preserve"> </w:t>
      </w:r>
      <w:r>
        <w:rPr>
          <w:sz w:val="20"/>
        </w:rPr>
        <w:t>person</w:t>
      </w:r>
      <w:r>
        <w:rPr>
          <w:spacing w:val="34"/>
          <w:sz w:val="20"/>
        </w:rPr>
        <w:t xml:space="preserve"> </w:t>
      </w:r>
      <w:r>
        <w:rPr>
          <w:sz w:val="20"/>
        </w:rPr>
        <w:t>and</w:t>
      </w:r>
      <w:r>
        <w:rPr>
          <w:spacing w:val="32"/>
          <w:sz w:val="20"/>
        </w:rPr>
        <w:t xml:space="preserve"> </w:t>
      </w:r>
      <w:r>
        <w:rPr>
          <w:sz w:val="20"/>
        </w:rPr>
        <w:t>in</w:t>
      </w:r>
      <w:r>
        <w:rPr>
          <w:spacing w:val="34"/>
          <w:sz w:val="20"/>
        </w:rPr>
        <w:t xml:space="preserve"> </w:t>
      </w:r>
      <w:r>
        <w:rPr>
          <w:sz w:val="20"/>
        </w:rPr>
        <w:t>the</w:t>
      </w:r>
      <w:r>
        <w:rPr>
          <w:spacing w:val="31"/>
          <w:sz w:val="20"/>
        </w:rPr>
        <w:t xml:space="preserve"> </w:t>
      </w:r>
      <w:r>
        <w:rPr>
          <w:sz w:val="20"/>
        </w:rPr>
        <w:t>person</w:t>
      </w:r>
      <w:r>
        <w:rPr>
          <w:spacing w:val="35"/>
          <w:sz w:val="20"/>
        </w:rPr>
        <w:t xml:space="preserve"> </w:t>
      </w:r>
      <w:r>
        <w:rPr>
          <w:sz w:val="20"/>
        </w:rPr>
        <w:t xml:space="preserve">of </w:t>
      </w:r>
      <w:r>
        <w:rPr>
          <w:spacing w:val="-2"/>
          <w:sz w:val="20"/>
        </w:rPr>
        <w:t>others;</w:t>
      </w:r>
    </w:p>
    <w:p w14:paraId="13E4585B" w14:textId="77777777" w:rsidR="008F40A9" w:rsidRDefault="00362AD9">
      <w:pPr>
        <w:pStyle w:val="ListParagraph"/>
        <w:numPr>
          <w:ilvl w:val="0"/>
          <w:numId w:val="2"/>
        </w:numPr>
        <w:tabs>
          <w:tab w:val="left" w:pos="820"/>
          <w:tab w:val="left" w:pos="821"/>
        </w:tabs>
        <w:spacing w:before="4"/>
        <w:ind w:hanging="361"/>
        <w:rPr>
          <w:rFonts w:ascii="Symbol" w:hAnsi="Symbol"/>
        </w:rPr>
      </w:pPr>
      <w:r>
        <w:rPr>
          <w:sz w:val="20"/>
        </w:rPr>
        <w:t>joy</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goodness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created</w:t>
      </w:r>
      <w:r>
        <w:rPr>
          <w:spacing w:val="-5"/>
          <w:sz w:val="20"/>
        </w:rPr>
        <w:t xml:space="preserve"> </w:t>
      </w:r>
      <w:r>
        <w:rPr>
          <w:sz w:val="20"/>
        </w:rPr>
        <w:t>world</w:t>
      </w:r>
      <w:r>
        <w:rPr>
          <w:spacing w:val="-5"/>
          <w:sz w:val="20"/>
        </w:rPr>
        <w:t xml:space="preserve"> </w:t>
      </w:r>
      <w:r>
        <w:rPr>
          <w:sz w:val="20"/>
        </w:rPr>
        <w:t>and</w:t>
      </w:r>
      <w:r>
        <w:rPr>
          <w:spacing w:val="-3"/>
          <w:sz w:val="20"/>
        </w:rPr>
        <w:t xml:space="preserve"> </w:t>
      </w:r>
      <w:r>
        <w:rPr>
          <w:sz w:val="20"/>
        </w:rPr>
        <w:t>their</w:t>
      </w:r>
      <w:r>
        <w:rPr>
          <w:spacing w:val="-4"/>
          <w:sz w:val="20"/>
        </w:rPr>
        <w:t xml:space="preserve"> </w:t>
      </w:r>
      <w:r>
        <w:rPr>
          <w:sz w:val="20"/>
        </w:rPr>
        <w:t>own</w:t>
      </w:r>
      <w:r>
        <w:rPr>
          <w:spacing w:val="-3"/>
          <w:sz w:val="20"/>
        </w:rPr>
        <w:t xml:space="preserve"> </w:t>
      </w:r>
      <w:r>
        <w:rPr>
          <w:sz w:val="20"/>
        </w:rPr>
        <w:t>bodily</w:t>
      </w:r>
      <w:r>
        <w:rPr>
          <w:spacing w:val="-6"/>
          <w:sz w:val="20"/>
        </w:rPr>
        <w:t xml:space="preserve"> </w:t>
      </w:r>
      <w:r>
        <w:rPr>
          <w:spacing w:val="-2"/>
          <w:sz w:val="20"/>
        </w:rPr>
        <w:t>natures;</w:t>
      </w:r>
    </w:p>
    <w:p w14:paraId="13E4585C" w14:textId="77777777" w:rsidR="008F40A9" w:rsidRDefault="00362AD9">
      <w:pPr>
        <w:pStyle w:val="ListParagraph"/>
        <w:numPr>
          <w:ilvl w:val="0"/>
          <w:numId w:val="2"/>
        </w:numPr>
        <w:tabs>
          <w:tab w:val="left" w:pos="820"/>
          <w:tab w:val="left" w:pos="821"/>
        </w:tabs>
        <w:ind w:hanging="361"/>
        <w:rPr>
          <w:rFonts w:ascii="Symbol" w:hAnsi="Symbol"/>
        </w:rPr>
      </w:pPr>
      <w:r>
        <w:rPr>
          <w:sz w:val="20"/>
        </w:rPr>
        <w:t>responsibility</w:t>
      </w:r>
      <w:r>
        <w:rPr>
          <w:spacing w:val="-7"/>
          <w:sz w:val="20"/>
        </w:rPr>
        <w:t xml:space="preserve"> </w:t>
      </w:r>
      <w:r>
        <w:rPr>
          <w:sz w:val="20"/>
        </w:rPr>
        <w:t>for</w:t>
      </w:r>
      <w:r>
        <w:rPr>
          <w:spacing w:val="-6"/>
          <w:sz w:val="20"/>
        </w:rPr>
        <w:t xml:space="preserve"> </w:t>
      </w:r>
      <w:r>
        <w:rPr>
          <w:sz w:val="20"/>
        </w:rPr>
        <w:t>their</w:t>
      </w:r>
      <w:r>
        <w:rPr>
          <w:spacing w:val="-6"/>
          <w:sz w:val="20"/>
        </w:rPr>
        <w:t xml:space="preserve"> </w:t>
      </w:r>
      <w:r>
        <w:rPr>
          <w:sz w:val="20"/>
        </w:rPr>
        <w:t>own</w:t>
      </w:r>
      <w:r>
        <w:rPr>
          <w:spacing w:val="-4"/>
          <w:sz w:val="20"/>
        </w:rPr>
        <w:t xml:space="preserve"> </w:t>
      </w:r>
      <w:r>
        <w:rPr>
          <w:sz w:val="20"/>
        </w:rPr>
        <w:t>actions</w:t>
      </w:r>
      <w:r>
        <w:rPr>
          <w:spacing w:val="-3"/>
          <w:sz w:val="20"/>
        </w:rPr>
        <w:t xml:space="preserve"> </w:t>
      </w:r>
      <w:r>
        <w:rPr>
          <w:sz w:val="20"/>
        </w:rPr>
        <w:t>and</w:t>
      </w:r>
      <w:r>
        <w:rPr>
          <w:spacing w:val="-7"/>
          <w:sz w:val="20"/>
        </w:rPr>
        <w:t xml:space="preserve"> </w:t>
      </w:r>
      <w:r>
        <w:rPr>
          <w:sz w:val="20"/>
        </w:rPr>
        <w:t>a</w:t>
      </w:r>
      <w:r>
        <w:rPr>
          <w:spacing w:val="-6"/>
          <w:sz w:val="20"/>
        </w:rPr>
        <w:t xml:space="preserve"> </w:t>
      </w:r>
      <w:r>
        <w:rPr>
          <w:sz w:val="20"/>
        </w:rPr>
        <w:t>recognition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impact</w:t>
      </w:r>
      <w:r>
        <w:rPr>
          <w:spacing w:val="-6"/>
          <w:sz w:val="20"/>
        </w:rPr>
        <w:t xml:space="preserve"> </w:t>
      </w:r>
      <w:r>
        <w:rPr>
          <w:sz w:val="20"/>
        </w:rPr>
        <w:t>of</w:t>
      </w:r>
      <w:r>
        <w:rPr>
          <w:spacing w:val="-6"/>
          <w:sz w:val="20"/>
        </w:rPr>
        <w:t xml:space="preserve"> </w:t>
      </w:r>
      <w:r>
        <w:rPr>
          <w:sz w:val="20"/>
        </w:rPr>
        <w:t>these</w:t>
      </w:r>
      <w:r>
        <w:rPr>
          <w:spacing w:val="-7"/>
          <w:sz w:val="20"/>
        </w:rPr>
        <w:t xml:space="preserve"> </w:t>
      </w:r>
      <w:r>
        <w:rPr>
          <w:sz w:val="20"/>
        </w:rPr>
        <w:t>on</w:t>
      </w:r>
      <w:r>
        <w:rPr>
          <w:spacing w:val="-6"/>
          <w:sz w:val="20"/>
        </w:rPr>
        <w:t xml:space="preserve"> </w:t>
      </w:r>
      <w:r>
        <w:rPr>
          <w:spacing w:val="-2"/>
          <w:sz w:val="20"/>
        </w:rPr>
        <w:t>others;</w:t>
      </w:r>
    </w:p>
    <w:p w14:paraId="13E4585D" w14:textId="77777777" w:rsidR="008F40A9" w:rsidRDefault="00362AD9">
      <w:pPr>
        <w:pStyle w:val="ListParagraph"/>
        <w:numPr>
          <w:ilvl w:val="0"/>
          <w:numId w:val="2"/>
        </w:numPr>
        <w:tabs>
          <w:tab w:val="left" w:pos="820"/>
          <w:tab w:val="left" w:pos="821"/>
        </w:tabs>
        <w:spacing w:before="49"/>
        <w:ind w:hanging="361"/>
        <w:rPr>
          <w:rFonts w:ascii="Symbol" w:hAnsi="Symbol"/>
        </w:rPr>
      </w:pPr>
      <w:r>
        <w:rPr>
          <w:sz w:val="20"/>
        </w:rPr>
        <w:t>recognising</w:t>
      </w:r>
      <w:r>
        <w:rPr>
          <w:spacing w:val="-6"/>
          <w:sz w:val="20"/>
        </w:rPr>
        <w:t xml:space="preserve"> </w:t>
      </w:r>
      <w:r>
        <w:rPr>
          <w:sz w:val="20"/>
        </w:rPr>
        <w:t>and</w:t>
      </w:r>
      <w:r>
        <w:rPr>
          <w:spacing w:val="-6"/>
          <w:sz w:val="20"/>
        </w:rPr>
        <w:t xml:space="preserve"> </w:t>
      </w:r>
      <w:r>
        <w:rPr>
          <w:sz w:val="20"/>
        </w:rPr>
        <w:t>valuing</w:t>
      </w:r>
      <w:r>
        <w:rPr>
          <w:spacing w:val="-5"/>
          <w:sz w:val="20"/>
        </w:rPr>
        <w:t xml:space="preserve"> </w:t>
      </w:r>
      <w:r>
        <w:rPr>
          <w:sz w:val="20"/>
        </w:rPr>
        <w:t>their</w:t>
      </w:r>
      <w:r>
        <w:rPr>
          <w:spacing w:val="-5"/>
          <w:sz w:val="20"/>
        </w:rPr>
        <w:t xml:space="preserve"> </w:t>
      </w:r>
      <w:r>
        <w:rPr>
          <w:sz w:val="20"/>
        </w:rPr>
        <w:t>own</w:t>
      </w:r>
      <w:r>
        <w:rPr>
          <w:spacing w:val="-6"/>
          <w:sz w:val="20"/>
        </w:rPr>
        <w:t xml:space="preserve"> </w:t>
      </w:r>
      <w:r>
        <w:rPr>
          <w:sz w:val="20"/>
        </w:rPr>
        <w:t>sexual</w:t>
      </w:r>
      <w:r>
        <w:rPr>
          <w:spacing w:val="-6"/>
          <w:sz w:val="20"/>
        </w:rPr>
        <w:t xml:space="preserve"> </w:t>
      </w:r>
      <w:r>
        <w:rPr>
          <w:sz w:val="20"/>
        </w:rPr>
        <w:t>identity</w:t>
      </w:r>
      <w:r>
        <w:rPr>
          <w:spacing w:val="-6"/>
          <w:sz w:val="20"/>
        </w:rPr>
        <w:t xml:space="preserve"> </w:t>
      </w:r>
      <w:r>
        <w:rPr>
          <w:sz w:val="20"/>
        </w:rPr>
        <w:t>and</w:t>
      </w:r>
      <w:r>
        <w:rPr>
          <w:spacing w:val="-6"/>
          <w:sz w:val="20"/>
        </w:rPr>
        <w:t xml:space="preserve"> </w:t>
      </w:r>
      <w:r>
        <w:rPr>
          <w:sz w:val="20"/>
        </w:rPr>
        <w:t>that</w:t>
      </w:r>
      <w:r>
        <w:rPr>
          <w:spacing w:val="-6"/>
          <w:sz w:val="20"/>
        </w:rPr>
        <w:t xml:space="preserve"> </w:t>
      </w:r>
      <w:r>
        <w:rPr>
          <w:sz w:val="20"/>
        </w:rPr>
        <w:t>of</w:t>
      </w:r>
      <w:r>
        <w:rPr>
          <w:spacing w:val="-5"/>
          <w:sz w:val="20"/>
        </w:rPr>
        <w:t xml:space="preserve"> </w:t>
      </w:r>
      <w:r>
        <w:rPr>
          <w:spacing w:val="-2"/>
          <w:sz w:val="20"/>
        </w:rPr>
        <w:t>others;</w:t>
      </w:r>
    </w:p>
    <w:p w14:paraId="13E4585E" w14:textId="77777777" w:rsidR="008F40A9" w:rsidRDefault="00362AD9">
      <w:pPr>
        <w:pStyle w:val="ListParagraph"/>
        <w:numPr>
          <w:ilvl w:val="0"/>
          <w:numId w:val="2"/>
        </w:numPr>
        <w:tabs>
          <w:tab w:val="left" w:pos="820"/>
          <w:tab w:val="left" w:pos="821"/>
        </w:tabs>
        <w:spacing w:before="46"/>
        <w:ind w:hanging="361"/>
        <w:rPr>
          <w:rFonts w:ascii="Symbol" w:hAnsi="Symbol"/>
        </w:rPr>
      </w:pPr>
      <w:r>
        <w:rPr>
          <w:sz w:val="20"/>
        </w:rPr>
        <w:t>celebrating</w:t>
      </w:r>
      <w:r>
        <w:rPr>
          <w:spacing w:val="-8"/>
          <w:sz w:val="20"/>
        </w:rPr>
        <w:t xml:space="preserve"> </w:t>
      </w:r>
      <w:r>
        <w:rPr>
          <w:sz w:val="20"/>
        </w:rPr>
        <w:t>the</w:t>
      </w:r>
      <w:r>
        <w:rPr>
          <w:spacing w:val="-9"/>
          <w:sz w:val="20"/>
        </w:rPr>
        <w:t xml:space="preserve"> </w:t>
      </w:r>
      <w:r>
        <w:rPr>
          <w:sz w:val="20"/>
        </w:rPr>
        <w:t>gift</w:t>
      </w:r>
      <w:r>
        <w:rPr>
          <w:spacing w:val="-8"/>
          <w:sz w:val="20"/>
        </w:rPr>
        <w:t xml:space="preserve"> </w:t>
      </w:r>
      <w:r>
        <w:rPr>
          <w:sz w:val="20"/>
        </w:rPr>
        <w:t>of</w:t>
      </w:r>
      <w:r>
        <w:rPr>
          <w:spacing w:val="-8"/>
          <w:sz w:val="20"/>
        </w:rPr>
        <w:t xml:space="preserve"> </w:t>
      </w:r>
      <w:r>
        <w:rPr>
          <w:sz w:val="20"/>
        </w:rPr>
        <w:t>life-long,</w:t>
      </w:r>
      <w:r>
        <w:rPr>
          <w:spacing w:val="-7"/>
          <w:sz w:val="20"/>
        </w:rPr>
        <w:t xml:space="preserve"> </w:t>
      </w:r>
      <w:r>
        <w:rPr>
          <w:sz w:val="20"/>
        </w:rPr>
        <w:t>self-giving</w:t>
      </w:r>
      <w:r>
        <w:rPr>
          <w:spacing w:val="-8"/>
          <w:sz w:val="20"/>
        </w:rPr>
        <w:t xml:space="preserve"> </w:t>
      </w:r>
      <w:r>
        <w:rPr>
          <w:spacing w:val="-2"/>
          <w:sz w:val="20"/>
        </w:rPr>
        <w:t>love;</w:t>
      </w:r>
    </w:p>
    <w:p w14:paraId="13E4585F" w14:textId="77777777" w:rsidR="008F40A9" w:rsidRDefault="00362AD9">
      <w:pPr>
        <w:pStyle w:val="ListParagraph"/>
        <w:numPr>
          <w:ilvl w:val="0"/>
          <w:numId w:val="2"/>
        </w:numPr>
        <w:tabs>
          <w:tab w:val="left" w:pos="820"/>
          <w:tab w:val="left" w:pos="821"/>
        </w:tabs>
        <w:ind w:hanging="361"/>
        <w:rPr>
          <w:rFonts w:ascii="Symbol" w:hAnsi="Symbol"/>
        </w:rPr>
      </w:pPr>
      <w:r>
        <w:rPr>
          <w:sz w:val="20"/>
        </w:rPr>
        <w:t>recognising</w:t>
      </w:r>
      <w:r>
        <w:rPr>
          <w:spacing w:val="-7"/>
          <w:sz w:val="20"/>
        </w:rPr>
        <w:t xml:space="preserve"> </w:t>
      </w:r>
      <w:r>
        <w:rPr>
          <w:sz w:val="20"/>
        </w:rPr>
        <w:t>the</w:t>
      </w:r>
      <w:r>
        <w:rPr>
          <w:spacing w:val="-8"/>
          <w:sz w:val="20"/>
        </w:rPr>
        <w:t xml:space="preserve"> </w:t>
      </w:r>
      <w:r>
        <w:rPr>
          <w:sz w:val="20"/>
        </w:rPr>
        <w:t>importance</w:t>
      </w:r>
      <w:r>
        <w:rPr>
          <w:spacing w:val="-6"/>
          <w:sz w:val="20"/>
        </w:rPr>
        <w:t xml:space="preserve"> </w:t>
      </w:r>
      <w:r>
        <w:rPr>
          <w:sz w:val="20"/>
        </w:rPr>
        <w:t>of</w:t>
      </w:r>
      <w:r>
        <w:rPr>
          <w:spacing w:val="-7"/>
          <w:sz w:val="20"/>
        </w:rPr>
        <w:t xml:space="preserve"> </w:t>
      </w:r>
      <w:r>
        <w:rPr>
          <w:sz w:val="20"/>
        </w:rPr>
        <w:t>marriage</w:t>
      </w:r>
      <w:r>
        <w:rPr>
          <w:spacing w:val="-7"/>
          <w:sz w:val="20"/>
        </w:rPr>
        <w:t xml:space="preserve"> </w:t>
      </w:r>
      <w:r>
        <w:rPr>
          <w:sz w:val="20"/>
        </w:rPr>
        <w:t>and</w:t>
      </w:r>
      <w:r>
        <w:rPr>
          <w:spacing w:val="-8"/>
          <w:sz w:val="20"/>
        </w:rPr>
        <w:t xml:space="preserve"> </w:t>
      </w:r>
      <w:r>
        <w:rPr>
          <w:sz w:val="20"/>
        </w:rPr>
        <w:t>family</w:t>
      </w:r>
      <w:r>
        <w:rPr>
          <w:spacing w:val="-8"/>
          <w:sz w:val="20"/>
        </w:rPr>
        <w:t xml:space="preserve"> </w:t>
      </w:r>
      <w:r>
        <w:rPr>
          <w:spacing w:val="-2"/>
          <w:sz w:val="20"/>
        </w:rPr>
        <w:t>life;</w:t>
      </w:r>
    </w:p>
    <w:p w14:paraId="13E45860" w14:textId="77777777" w:rsidR="008F40A9" w:rsidRDefault="00362AD9">
      <w:pPr>
        <w:pStyle w:val="ListParagraph"/>
        <w:numPr>
          <w:ilvl w:val="0"/>
          <w:numId w:val="2"/>
        </w:numPr>
        <w:tabs>
          <w:tab w:val="left" w:pos="820"/>
          <w:tab w:val="left" w:pos="821"/>
        </w:tabs>
        <w:spacing w:before="49"/>
        <w:ind w:hanging="361"/>
        <w:rPr>
          <w:rFonts w:ascii="Symbol" w:hAnsi="Symbol"/>
        </w:rPr>
      </w:pPr>
      <w:r>
        <w:rPr>
          <w:sz w:val="20"/>
        </w:rPr>
        <w:t>fidelity</w:t>
      </w:r>
      <w:r>
        <w:rPr>
          <w:spacing w:val="-6"/>
          <w:sz w:val="20"/>
        </w:rPr>
        <w:t xml:space="preserve"> </w:t>
      </w:r>
      <w:r>
        <w:rPr>
          <w:sz w:val="20"/>
        </w:rPr>
        <w:t>in</w:t>
      </w:r>
      <w:r>
        <w:rPr>
          <w:spacing w:val="-6"/>
          <w:sz w:val="20"/>
        </w:rPr>
        <w:t xml:space="preserve"> </w:t>
      </w:r>
      <w:r>
        <w:rPr>
          <w:spacing w:val="-2"/>
          <w:sz w:val="20"/>
        </w:rPr>
        <w:t>relationships.</w:t>
      </w:r>
    </w:p>
    <w:p w14:paraId="13E45861" w14:textId="77777777" w:rsidR="008F40A9" w:rsidRDefault="008F40A9">
      <w:pPr>
        <w:pStyle w:val="BodyText"/>
        <w:spacing w:before="10"/>
        <w:rPr>
          <w:sz w:val="31"/>
        </w:rPr>
      </w:pPr>
    </w:p>
    <w:p w14:paraId="13E45862" w14:textId="77777777" w:rsidR="008F40A9" w:rsidRDefault="00362AD9">
      <w:pPr>
        <w:ind w:left="100"/>
        <w:rPr>
          <w:sz w:val="20"/>
        </w:rPr>
      </w:pPr>
      <w:r>
        <w:rPr>
          <w:sz w:val="20"/>
        </w:rPr>
        <w:t>To</w:t>
      </w:r>
      <w:r>
        <w:rPr>
          <w:spacing w:val="-6"/>
          <w:sz w:val="20"/>
        </w:rPr>
        <w:t xml:space="preserve"> </w:t>
      </w:r>
      <w:r>
        <w:rPr>
          <w:sz w:val="20"/>
        </w:rPr>
        <w:t>develop</w:t>
      </w:r>
      <w:r>
        <w:rPr>
          <w:spacing w:val="-6"/>
          <w:sz w:val="20"/>
        </w:rPr>
        <w:t xml:space="preserve"> </w:t>
      </w:r>
      <w:r>
        <w:rPr>
          <w:sz w:val="20"/>
        </w:rPr>
        <w:t>the</w:t>
      </w:r>
      <w:r>
        <w:rPr>
          <w:spacing w:val="-6"/>
          <w:sz w:val="20"/>
        </w:rPr>
        <w:t xml:space="preserve"> </w:t>
      </w:r>
      <w:r>
        <w:rPr>
          <w:sz w:val="20"/>
        </w:rPr>
        <w:t>following</w:t>
      </w:r>
      <w:r>
        <w:rPr>
          <w:spacing w:val="-4"/>
          <w:sz w:val="20"/>
        </w:rPr>
        <w:t xml:space="preserve"> </w:t>
      </w:r>
      <w:r>
        <w:rPr>
          <w:b/>
          <w:sz w:val="20"/>
        </w:rPr>
        <w:t>personal</w:t>
      </w:r>
      <w:r>
        <w:rPr>
          <w:b/>
          <w:spacing w:val="-5"/>
          <w:sz w:val="20"/>
        </w:rPr>
        <w:t xml:space="preserve"> </w:t>
      </w:r>
      <w:r>
        <w:rPr>
          <w:b/>
          <w:sz w:val="20"/>
        </w:rPr>
        <w:t>and</w:t>
      </w:r>
      <w:r>
        <w:rPr>
          <w:b/>
          <w:spacing w:val="-7"/>
          <w:sz w:val="20"/>
        </w:rPr>
        <w:t xml:space="preserve"> </w:t>
      </w:r>
      <w:r>
        <w:rPr>
          <w:b/>
          <w:sz w:val="20"/>
        </w:rPr>
        <w:t>social</w:t>
      </w:r>
      <w:r>
        <w:rPr>
          <w:b/>
          <w:spacing w:val="-6"/>
          <w:sz w:val="20"/>
        </w:rPr>
        <w:t xml:space="preserve"> </w:t>
      </w:r>
      <w:r>
        <w:rPr>
          <w:b/>
          <w:spacing w:val="-2"/>
          <w:sz w:val="20"/>
        </w:rPr>
        <w:t>skills</w:t>
      </w:r>
      <w:r>
        <w:rPr>
          <w:spacing w:val="-2"/>
          <w:sz w:val="20"/>
        </w:rPr>
        <w:t>:</w:t>
      </w:r>
    </w:p>
    <w:p w14:paraId="13E45863" w14:textId="77777777" w:rsidR="008F40A9" w:rsidRDefault="00362AD9">
      <w:pPr>
        <w:pStyle w:val="ListParagraph"/>
        <w:numPr>
          <w:ilvl w:val="0"/>
          <w:numId w:val="2"/>
        </w:numPr>
        <w:tabs>
          <w:tab w:val="left" w:pos="820"/>
          <w:tab w:val="left" w:pos="821"/>
        </w:tabs>
        <w:spacing w:line="283" w:lineRule="auto"/>
        <w:ind w:right="243"/>
        <w:rPr>
          <w:rFonts w:ascii="Symbol" w:hAnsi="Symbol"/>
        </w:rPr>
      </w:pPr>
      <w:r>
        <w:rPr>
          <w:sz w:val="20"/>
        </w:rPr>
        <w:t>making</w:t>
      </w:r>
      <w:r>
        <w:rPr>
          <w:spacing w:val="-3"/>
          <w:sz w:val="20"/>
        </w:rPr>
        <w:t xml:space="preserve"> </w:t>
      </w:r>
      <w:r>
        <w:rPr>
          <w:sz w:val="20"/>
        </w:rPr>
        <w:t>sound</w:t>
      </w:r>
      <w:r>
        <w:rPr>
          <w:spacing w:val="-2"/>
          <w:sz w:val="20"/>
        </w:rPr>
        <w:t xml:space="preserve"> </w:t>
      </w:r>
      <w:r>
        <w:rPr>
          <w:sz w:val="20"/>
        </w:rPr>
        <w:t>judgements</w:t>
      </w:r>
      <w:r>
        <w:rPr>
          <w:spacing w:val="-1"/>
          <w:sz w:val="20"/>
        </w:rPr>
        <w:t xml:space="preserve"> </w:t>
      </w:r>
      <w:r>
        <w:rPr>
          <w:sz w:val="20"/>
        </w:rPr>
        <w:t>and</w:t>
      </w:r>
      <w:r>
        <w:rPr>
          <w:spacing w:val="-3"/>
          <w:sz w:val="20"/>
        </w:rPr>
        <w:t xml:space="preserve"> </w:t>
      </w:r>
      <w:r>
        <w:rPr>
          <w:sz w:val="20"/>
        </w:rPr>
        <w:t>good choices</w:t>
      </w:r>
      <w:r>
        <w:rPr>
          <w:spacing w:val="-3"/>
          <w:sz w:val="20"/>
        </w:rPr>
        <w:t xml:space="preserve"> </w:t>
      </w:r>
      <w:r>
        <w:rPr>
          <w:sz w:val="20"/>
        </w:rPr>
        <w:t>which</w:t>
      </w:r>
      <w:r>
        <w:rPr>
          <w:spacing w:val="-1"/>
          <w:sz w:val="20"/>
        </w:rPr>
        <w:t xml:space="preserve"> </w:t>
      </w:r>
      <w:r>
        <w:rPr>
          <w:sz w:val="20"/>
        </w:rPr>
        <w:t>have</w:t>
      </w:r>
      <w:r>
        <w:rPr>
          <w:spacing w:val="-3"/>
          <w:sz w:val="20"/>
        </w:rPr>
        <w:t xml:space="preserve"> </w:t>
      </w:r>
      <w:r>
        <w:rPr>
          <w:sz w:val="20"/>
        </w:rPr>
        <w:t>integrity,</w:t>
      </w:r>
      <w:r>
        <w:rPr>
          <w:spacing w:val="-1"/>
          <w:sz w:val="20"/>
        </w:rPr>
        <w:t xml:space="preserve"> </w:t>
      </w:r>
      <w:r>
        <w:rPr>
          <w:sz w:val="20"/>
        </w:rPr>
        <w:t>and</w:t>
      </w:r>
      <w:r>
        <w:rPr>
          <w:spacing w:val="-3"/>
          <w:sz w:val="20"/>
        </w:rPr>
        <w:t xml:space="preserve"> </w:t>
      </w:r>
      <w:r>
        <w:rPr>
          <w:sz w:val="20"/>
        </w:rPr>
        <w:t>which</w:t>
      </w:r>
      <w:r>
        <w:rPr>
          <w:spacing w:val="-1"/>
          <w:sz w:val="20"/>
        </w:rPr>
        <w:t xml:space="preserve"> </w:t>
      </w:r>
      <w:r>
        <w:rPr>
          <w:sz w:val="20"/>
        </w:rPr>
        <w:t>are</w:t>
      </w:r>
      <w:r>
        <w:rPr>
          <w:spacing w:val="-2"/>
          <w:sz w:val="20"/>
        </w:rPr>
        <w:t xml:space="preserve"> </w:t>
      </w:r>
      <w:r>
        <w:rPr>
          <w:sz w:val="20"/>
        </w:rPr>
        <w:t>respectful</w:t>
      </w:r>
      <w:r>
        <w:rPr>
          <w:spacing w:val="-1"/>
          <w:sz w:val="20"/>
        </w:rPr>
        <w:t xml:space="preserve"> </w:t>
      </w:r>
      <w:r>
        <w:rPr>
          <w:sz w:val="20"/>
        </w:rPr>
        <w:t>of</w:t>
      </w:r>
      <w:r>
        <w:rPr>
          <w:sz w:val="20"/>
        </w:rPr>
        <w:t xml:space="preserve"> the individual’s commitments;</w:t>
      </w:r>
    </w:p>
    <w:p w14:paraId="13E45864" w14:textId="77777777" w:rsidR="008F40A9" w:rsidRDefault="00362AD9">
      <w:pPr>
        <w:pStyle w:val="ListParagraph"/>
        <w:numPr>
          <w:ilvl w:val="0"/>
          <w:numId w:val="2"/>
        </w:numPr>
        <w:tabs>
          <w:tab w:val="left" w:pos="820"/>
          <w:tab w:val="left" w:pos="821"/>
        </w:tabs>
        <w:spacing w:before="0" w:line="283" w:lineRule="auto"/>
        <w:ind w:right="245"/>
        <w:rPr>
          <w:rFonts w:ascii="Symbol" w:hAnsi="Symbol"/>
        </w:rPr>
      </w:pPr>
      <w:r>
        <w:rPr>
          <w:sz w:val="20"/>
        </w:rPr>
        <w:t>loving</w:t>
      </w:r>
      <w:r>
        <w:rPr>
          <w:spacing w:val="-2"/>
          <w:sz w:val="20"/>
        </w:rPr>
        <w:t xml:space="preserve"> </w:t>
      </w:r>
      <w:r>
        <w:rPr>
          <w:sz w:val="20"/>
        </w:rPr>
        <w:t>and</w:t>
      </w:r>
      <w:r>
        <w:rPr>
          <w:spacing w:val="-3"/>
          <w:sz w:val="20"/>
        </w:rPr>
        <w:t xml:space="preserve"> </w:t>
      </w:r>
      <w:r>
        <w:rPr>
          <w:sz w:val="20"/>
        </w:rPr>
        <w:t>being</w:t>
      </w:r>
      <w:r>
        <w:rPr>
          <w:spacing w:val="-3"/>
          <w:sz w:val="20"/>
        </w:rPr>
        <w:t xml:space="preserve"> </w:t>
      </w:r>
      <w:r>
        <w:rPr>
          <w:sz w:val="20"/>
        </w:rPr>
        <w:t>loved,</w:t>
      </w:r>
      <w:r>
        <w:rPr>
          <w:spacing w:val="-3"/>
          <w:sz w:val="20"/>
        </w:rPr>
        <w:t xml:space="preserve"> </w:t>
      </w:r>
      <w:r>
        <w:rPr>
          <w:sz w:val="20"/>
        </w:rPr>
        <w:t>and</w:t>
      </w:r>
      <w:r>
        <w:rPr>
          <w:spacing w:val="-2"/>
          <w:sz w:val="20"/>
        </w:rPr>
        <w:t xml:space="preserve"> </w:t>
      </w:r>
      <w:r>
        <w:rPr>
          <w:sz w:val="20"/>
        </w:rPr>
        <w:t>the</w:t>
      </w:r>
      <w:r>
        <w:rPr>
          <w:spacing w:val="-2"/>
          <w:sz w:val="20"/>
        </w:rPr>
        <w:t xml:space="preserve"> </w:t>
      </w:r>
      <w:r>
        <w:rPr>
          <w:sz w:val="20"/>
        </w:rPr>
        <w:t>ability</w:t>
      </w:r>
      <w:r>
        <w:rPr>
          <w:spacing w:val="-3"/>
          <w:sz w:val="20"/>
        </w:rPr>
        <w:t xml:space="preserve"> </w:t>
      </w:r>
      <w:r>
        <w:rPr>
          <w:sz w:val="20"/>
        </w:rPr>
        <w:t>to</w:t>
      </w:r>
      <w:r>
        <w:rPr>
          <w:spacing w:val="-2"/>
          <w:sz w:val="20"/>
        </w:rPr>
        <w:t xml:space="preserve"> </w:t>
      </w:r>
      <w:r>
        <w:rPr>
          <w:sz w:val="20"/>
        </w:rPr>
        <w:t>form</w:t>
      </w:r>
      <w:r>
        <w:rPr>
          <w:spacing w:val="-4"/>
          <w:sz w:val="20"/>
        </w:rPr>
        <w:t xml:space="preserve"> </w:t>
      </w:r>
      <w:r>
        <w:rPr>
          <w:sz w:val="20"/>
        </w:rPr>
        <w:t>friendships</w:t>
      </w:r>
      <w:r>
        <w:rPr>
          <w:spacing w:val="-3"/>
          <w:sz w:val="20"/>
        </w:rPr>
        <w:t xml:space="preserve"> </w:t>
      </w:r>
      <w:r>
        <w:rPr>
          <w:sz w:val="20"/>
        </w:rPr>
        <w:t>and</w:t>
      </w:r>
      <w:r>
        <w:rPr>
          <w:spacing w:val="-3"/>
          <w:sz w:val="20"/>
        </w:rPr>
        <w:t xml:space="preserve"> </w:t>
      </w:r>
      <w:r>
        <w:rPr>
          <w:sz w:val="20"/>
        </w:rPr>
        <w:t>loving,</w:t>
      </w:r>
      <w:r>
        <w:rPr>
          <w:spacing w:val="-2"/>
          <w:sz w:val="20"/>
        </w:rPr>
        <w:t xml:space="preserve"> </w:t>
      </w:r>
      <w:r>
        <w:rPr>
          <w:sz w:val="20"/>
        </w:rPr>
        <w:t>stable</w:t>
      </w:r>
      <w:r>
        <w:rPr>
          <w:spacing w:val="-4"/>
          <w:sz w:val="20"/>
        </w:rPr>
        <w:t xml:space="preserve"> </w:t>
      </w:r>
      <w:r>
        <w:rPr>
          <w:sz w:val="20"/>
        </w:rPr>
        <w:t>relationships</w:t>
      </w:r>
      <w:r>
        <w:rPr>
          <w:spacing w:val="-3"/>
          <w:sz w:val="20"/>
        </w:rPr>
        <w:t xml:space="preserve"> </w:t>
      </w:r>
      <w:r>
        <w:rPr>
          <w:sz w:val="20"/>
        </w:rPr>
        <w:t>free from exploitation, abuse and bullying;</w:t>
      </w:r>
    </w:p>
    <w:p w14:paraId="13E45865" w14:textId="77777777" w:rsidR="008F40A9" w:rsidRDefault="00362AD9">
      <w:pPr>
        <w:pStyle w:val="ListParagraph"/>
        <w:numPr>
          <w:ilvl w:val="0"/>
          <w:numId w:val="2"/>
        </w:numPr>
        <w:tabs>
          <w:tab w:val="left" w:pos="820"/>
          <w:tab w:val="left" w:pos="821"/>
        </w:tabs>
        <w:spacing w:before="0" w:line="283" w:lineRule="auto"/>
        <w:ind w:right="241"/>
        <w:rPr>
          <w:rFonts w:ascii="Symbol" w:hAnsi="Symbol"/>
        </w:rPr>
      </w:pPr>
      <w:r>
        <w:rPr>
          <w:sz w:val="20"/>
        </w:rPr>
        <w:t>managing</w:t>
      </w:r>
      <w:r>
        <w:rPr>
          <w:spacing w:val="-3"/>
          <w:sz w:val="20"/>
        </w:rPr>
        <w:t xml:space="preserve"> </w:t>
      </w:r>
      <w:r>
        <w:rPr>
          <w:sz w:val="20"/>
        </w:rPr>
        <w:t>emotions</w:t>
      </w:r>
      <w:r>
        <w:rPr>
          <w:spacing w:val="-2"/>
          <w:sz w:val="20"/>
        </w:rPr>
        <w:t xml:space="preserve"> </w:t>
      </w:r>
      <w:r>
        <w:rPr>
          <w:sz w:val="20"/>
        </w:rPr>
        <w:t>within</w:t>
      </w:r>
      <w:r>
        <w:rPr>
          <w:spacing w:val="-2"/>
          <w:sz w:val="20"/>
        </w:rPr>
        <w:t xml:space="preserve"> </w:t>
      </w:r>
      <w:r>
        <w:rPr>
          <w:sz w:val="20"/>
        </w:rPr>
        <w:t>relationships,</w:t>
      </w:r>
      <w:r>
        <w:rPr>
          <w:spacing w:val="-3"/>
          <w:sz w:val="20"/>
        </w:rPr>
        <w:t xml:space="preserve"> </w:t>
      </w:r>
      <w:r>
        <w:rPr>
          <w:sz w:val="20"/>
        </w:rPr>
        <w:t>and</w:t>
      </w:r>
      <w:r>
        <w:rPr>
          <w:spacing w:val="-3"/>
          <w:sz w:val="20"/>
        </w:rPr>
        <w:t xml:space="preserve"> </w:t>
      </w:r>
      <w:r>
        <w:rPr>
          <w:sz w:val="20"/>
        </w:rPr>
        <w:t>when</w:t>
      </w:r>
      <w:r>
        <w:rPr>
          <w:spacing w:val="-5"/>
          <w:sz w:val="20"/>
        </w:rPr>
        <w:t xml:space="preserve"> </w:t>
      </w:r>
      <w:r>
        <w:rPr>
          <w:sz w:val="20"/>
        </w:rPr>
        <w:t>relationships</w:t>
      </w:r>
      <w:r>
        <w:rPr>
          <w:spacing w:val="-2"/>
          <w:sz w:val="20"/>
        </w:rPr>
        <w:t xml:space="preserve"> </w:t>
      </w:r>
      <w:r>
        <w:rPr>
          <w:sz w:val="20"/>
        </w:rPr>
        <w:t>break</w:t>
      </w:r>
      <w:r>
        <w:rPr>
          <w:spacing w:val="-6"/>
          <w:sz w:val="20"/>
        </w:rPr>
        <w:t xml:space="preserve"> </w:t>
      </w:r>
      <w:r>
        <w:rPr>
          <w:sz w:val="20"/>
        </w:rPr>
        <w:t>down,</w:t>
      </w:r>
      <w:r>
        <w:rPr>
          <w:spacing w:val="-5"/>
          <w:sz w:val="20"/>
        </w:rPr>
        <w:t xml:space="preserve"> </w:t>
      </w:r>
      <w:r>
        <w:rPr>
          <w:sz w:val="20"/>
        </w:rPr>
        <w:t>with</w:t>
      </w:r>
      <w:r>
        <w:rPr>
          <w:spacing w:val="-5"/>
          <w:sz w:val="20"/>
        </w:rPr>
        <w:t xml:space="preserve"> </w:t>
      </w:r>
      <w:r>
        <w:rPr>
          <w:sz w:val="20"/>
        </w:rPr>
        <w:t>confidence, sensitivity and dignity;</w:t>
      </w:r>
    </w:p>
    <w:p w14:paraId="13E45866" w14:textId="77777777" w:rsidR="008F40A9" w:rsidRDefault="00362AD9">
      <w:pPr>
        <w:pStyle w:val="ListParagraph"/>
        <w:numPr>
          <w:ilvl w:val="0"/>
          <w:numId w:val="2"/>
        </w:numPr>
        <w:tabs>
          <w:tab w:val="left" w:pos="820"/>
          <w:tab w:val="left" w:pos="821"/>
        </w:tabs>
        <w:spacing w:before="0" w:line="265" w:lineRule="exact"/>
        <w:ind w:hanging="361"/>
        <w:rPr>
          <w:rFonts w:ascii="Symbol" w:hAnsi="Symbol"/>
        </w:rPr>
      </w:pPr>
      <w:r>
        <w:rPr>
          <w:sz w:val="20"/>
        </w:rPr>
        <w:t>managing</w:t>
      </w:r>
      <w:r>
        <w:rPr>
          <w:spacing w:val="-7"/>
          <w:sz w:val="20"/>
        </w:rPr>
        <w:t xml:space="preserve"> </w:t>
      </w:r>
      <w:r>
        <w:rPr>
          <w:sz w:val="20"/>
        </w:rPr>
        <w:t>conflict</w:t>
      </w:r>
      <w:r>
        <w:rPr>
          <w:spacing w:val="-9"/>
          <w:sz w:val="20"/>
        </w:rPr>
        <w:t xml:space="preserve"> </w:t>
      </w:r>
      <w:r>
        <w:rPr>
          <w:sz w:val="20"/>
        </w:rPr>
        <w:t>positively,</w:t>
      </w:r>
      <w:r>
        <w:rPr>
          <w:spacing w:val="-8"/>
          <w:sz w:val="20"/>
        </w:rPr>
        <w:t xml:space="preserve"> </w:t>
      </w:r>
      <w:r>
        <w:rPr>
          <w:sz w:val="20"/>
        </w:rPr>
        <w:t>recognising</w:t>
      </w:r>
      <w:r>
        <w:rPr>
          <w:spacing w:val="-9"/>
          <w:sz w:val="20"/>
        </w:rPr>
        <w:t xml:space="preserve"> </w:t>
      </w:r>
      <w:r>
        <w:rPr>
          <w:sz w:val="20"/>
        </w:rPr>
        <w:t>the</w:t>
      </w:r>
      <w:r>
        <w:rPr>
          <w:spacing w:val="-9"/>
          <w:sz w:val="20"/>
        </w:rPr>
        <w:t xml:space="preserve"> </w:t>
      </w:r>
      <w:r>
        <w:rPr>
          <w:sz w:val="20"/>
        </w:rPr>
        <w:t>value</w:t>
      </w:r>
      <w:r>
        <w:rPr>
          <w:spacing w:val="-9"/>
          <w:sz w:val="20"/>
        </w:rPr>
        <w:t xml:space="preserve"> </w:t>
      </w:r>
      <w:r>
        <w:rPr>
          <w:sz w:val="20"/>
        </w:rPr>
        <w:t>of</w:t>
      </w:r>
      <w:r>
        <w:rPr>
          <w:spacing w:val="-6"/>
          <w:sz w:val="20"/>
        </w:rPr>
        <w:t xml:space="preserve"> </w:t>
      </w:r>
      <w:r>
        <w:rPr>
          <w:spacing w:val="-2"/>
          <w:sz w:val="20"/>
        </w:rPr>
        <w:t>difference;</w:t>
      </w:r>
    </w:p>
    <w:p w14:paraId="13E45867" w14:textId="77777777" w:rsidR="008F40A9" w:rsidRDefault="00362AD9">
      <w:pPr>
        <w:pStyle w:val="ListParagraph"/>
        <w:numPr>
          <w:ilvl w:val="0"/>
          <w:numId w:val="2"/>
        </w:numPr>
        <w:tabs>
          <w:tab w:val="left" w:pos="820"/>
          <w:tab w:val="left" w:pos="821"/>
        </w:tabs>
        <w:ind w:hanging="361"/>
        <w:rPr>
          <w:rFonts w:ascii="Symbol" w:hAnsi="Symbol"/>
        </w:rPr>
      </w:pPr>
      <w:r>
        <w:rPr>
          <w:sz w:val="20"/>
        </w:rPr>
        <w:t>cultivating</w:t>
      </w:r>
      <w:r>
        <w:rPr>
          <w:spacing w:val="-7"/>
          <w:sz w:val="20"/>
        </w:rPr>
        <w:t xml:space="preserve"> </w:t>
      </w:r>
      <w:r>
        <w:rPr>
          <w:sz w:val="20"/>
        </w:rPr>
        <w:t>humility,</w:t>
      </w:r>
      <w:r>
        <w:rPr>
          <w:spacing w:val="-5"/>
          <w:sz w:val="20"/>
        </w:rPr>
        <w:t xml:space="preserve"> </w:t>
      </w:r>
      <w:r>
        <w:rPr>
          <w:sz w:val="20"/>
        </w:rPr>
        <w:t>mercy</w:t>
      </w:r>
      <w:r>
        <w:rPr>
          <w:spacing w:val="-6"/>
          <w:sz w:val="20"/>
        </w:rPr>
        <w:t xml:space="preserve"> </w:t>
      </w:r>
      <w:r>
        <w:rPr>
          <w:sz w:val="20"/>
        </w:rPr>
        <w:t>and</w:t>
      </w:r>
      <w:r>
        <w:rPr>
          <w:spacing w:val="-7"/>
          <w:sz w:val="20"/>
        </w:rPr>
        <w:t xml:space="preserve"> </w:t>
      </w:r>
      <w:r>
        <w:rPr>
          <w:sz w:val="20"/>
        </w:rPr>
        <w:t>compassion,</w:t>
      </w:r>
      <w:r>
        <w:rPr>
          <w:spacing w:val="-8"/>
          <w:sz w:val="20"/>
        </w:rPr>
        <w:t xml:space="preserve"> </w:t>
      </w:r>
      <w:r>
        <w:rPr>
          <w:sz w:val="20"/>
        </w:rPr>
        <w:t>learning</w:t>
      </w:r>
      <w:r>
        <w:rPr>
          <w:spacing w:val="-7"/>
          <w:sz w:val="20"/>
        </w:rPr>
        <w:t xml:space="preserve"> </w:t>
      </w:r>
      <w:r>
        <w:rPr>
          <w:sz w:val="20"/>
        </w:rPr>
        <w:t>to</w:t>
      </w:r>
      <w:r>
        <w:rPr>
          <w:spacing w:val="-7"/>
          <w:sz w:val="20"/>
        </w:rPr>
        <w:t xml:space="preserve"> </w:t>
      </w:r>
      <w:r>
        <w:rPr>
          <w:sz w:val="20"/>
        </w:rPr>
        <w:t>forgive</w:t>
      </w:r>
      <w:r>
        <w:rPr>
          <w:spacing w:val="-7"/>
          <w:sz w:val="20"/>
        </w:rPr>
        <w:t xml:space="preserve"> </w:t>
      </w:r>
      <w:r>
        <w:rPr>
          <w:sz w:val="20"/>
        </w:rPr>
        <w:t>and</w:t>
      </w:r>
      <w:r>
        <w:rPr>
          <w:spacing w:val="-8"/>
          <w:sz w:val="20"/>
        </w:rPr>
        <w:t xml:space="preserve"> </w:t>
      </w:r>
      <w:r>
        <w:rPr>
          <w:sz w:val="20"/>
        </w:rPr>
        <w:t>be</w:t>
      </w:r>
      <w:r>
        <w:rPr>
          <w:spacing w:val="-7"/>
          <w:sz w:val="20"/>
        </w:rPr>
        <w:t xml:space="preserve"> </w:t>
      </w:r>
      <w:r>
        <w:rPr>
          <w:spacing w:val="-2"/>
          <w:sz w:val="20"/>
        </w:rPr>
        <w:t>forgiven;</w:t>
      </w:r>
    </w:p>
    <w:p w14:paraId="13E45868" w14:textId="77777777" w:rsidR="008F40A9" w:rsidRDefault="00362AD9">
      <w:pPr>
        <w:pStyle w:val="ListParagraph"/>
        <w:numPr>
          <w:ilvl w:val="0"/>
          <w:numId w:val="2"/>
        </w:numPr>
        <w:tabs>
          <w:tab w:val="left" w:pos="820"/>
          <w:tab w:val="left" w:pos="821"/>
        </w:tabs>
        <w:spacing w:before="46"/>
        <w:ind w:hanging="361"/>
        <w:rPr>
          <w:rFonts w:ascii="Symbol" w:hAnsi="Symbol"/>
        </w:rPr>
      </w:pPr>
      <w:r>
        <w:rPr>
          <w:sz w:val="20"/>
        </w:rPr>
        <w:t>developing</w:t>
      </w:r>
      <w:r>
        <w:rPr>
          <w:spacing w:val="-11"/>
          <w:sz w:val="20"/>
        </w:rPr>
        <w:t xml:space="preserve"> </w:t>
      </w:r>
      <w:r>
        <w:rPr>
          <w:sz w:val="20"/>
        </w:rPr>
        <w:t>self-esteem</w:t>
      </w:r>
      <w:r>
        <w:rPr>
          <w:spacing w:val="-11"/>
          <w:sz w:val="20"/>
        </w:rPr>
        <w:t xml:space="preserve"> </w:t>
      </w:r>
      <w:r>
        <w:rPr>
          <w:sz w:val="20"/>
        </w:rPr>
        <w:t>and</w:t>
      </w:r>
      <w:r>
        <w:rPr>
          <w:spacing w:val="-9"/>
          <w:sz w:val="20"/>
        </w:rPr>
        <w:t xml:space="preserve"> </w:t>
      </w:r>
      <w:r>
        <w:rPr>
          <w:sz w:val="20"/>
        </w:rPr>
        <w:t>confidence,</w:t>
      </w:r>
      <w:r>
        <w:rPr>
          <w:spacing w:val="-11"/>
          <w:sz w:val="20"/>
        </w:rPr>
        <w:t xml:space="preserve"> </w:t>
      </w:r>
      <w:r>
        <w:rPr>
          <w:sz w:val="20"/>
        </w:rPr>
        <w:t>demonstrating</w:t>
      </w:r>
      <w:r>
        <w:rPr>
          <w:spacing w:val="-8"/>
          <w:sz w:val="20"/>
        </w:rPr>
        <w:t xml:space="preserve"> </w:t>
      </w:r>
      <w:r>
        <w:rPr>
          <w:sz w:val="20"/>
        </w:rPr>
        <w:t>self-respect</w:t>
      </w:r>
      <w:r>
        <w:rPr>
          <w:spacing w:val="-11"/>
          <w:sz w:val="20"/>
        </w:rPr>
        <w:t xml:space="preserve"> </w:t>
      </w:r>
      <w:r>
        <w:rPr>
          <w:sz w:val="20"/>
        </w:rPr>
        <w:t>and</w:t>
      </w:r>
      <w:r>
        <w:rPr>
          <w:spacing w:val="-11"/>
          <w:sz w:val="20"/>
        </w:rPr>
        <w:t xml:space="preserve"> </w:t>
      </w:r>
      <w:r>
        <w:rPr>
          <w:sz w:val="20"/>
        </w:rPr>
        <w:t>e</w:t>
      </w:r>
      <w:r>
        <w:rPr>
          <w:sz w:val="20"/>
        </w:rPr>
        <w:t>mpathy</w:t>
      </w:r>
      <w:r>
        <w:rPr>
          <w:spacing w:val="-11"/>
          <w:sz w:val="20"/>
        </w:rPr>
        <w:t xml:space="preserve"> </w:t>
      </w:r>
      <w:r>
        <w:rPr>
          <w:sz w:val="20"/>
        </w:rPr>
        <w:t>for</w:t>
      </w:r>
      <w:r>
        <w:rPr>
          <w:spacing w:val="-10"/>
          <w:sz w:val="20"/>
        </w:rPr>
        <w:t xml:space="preserve"> </w:t>
      </w:r>
      <w:r>
        <w:rPr>
          <w:spacing w:val="-2"/>
          <w:sz w:val="20"/>
        </w:rPr>
        <w:t>others;</w:t>
      </w:r>
    </w:p>
    <w:p w14:paraId="13E45869" w14:textId="77777777" w:rsidR="008F40A9" w:rsidRDefault="008F40A9">
      <w:pPr>
        <w:pStyle w:val="BodyText"/>
      </w:pPr>
    </w:p>
    <w:p w14:paraId="13E4586A" w14:textId="77777777" w:rsidR="008F40A9" w:rsidRDefault="008F40A9">
      <w:pPr>
        <w:pStyle w:val="BodyText"/>
      </w:pPr>
    </w:p>
    <w:p w14:paraId="13E4586B" w14:textId="04A8B42B" w:rsidR="008F40A9" w:rsidRDefault="00362AD9">
      <w:pPr>
        <w:pStyle w:val="BodyText"/>
        <w:spacing w:before="8"/>
        <w:rPr>
          <w:sz w:val="13"/>
        </w:rPr>
      </w:pPr>
      <w:r>
        <w:rPr>
          <w:noProof/>
        </w:rPr>
        <mc:AlternateContent>
          <mc:Choice Requires="wps">
            <w:drawing>
              <wp:anchor distT="0" distB="0" distL="0" distR="0" simplePos="0" relativeHeight="487588864" behindDoc="1" locked="0" layoutInCell="1" allowOverlap="1" wp14:anchorId="13E458FA" wp14:editId="3F74F35B">
                <wp:simplePos x="0" y="0"/>
                <wp:positionH relativeFrom="page">
                  <wp:posOffset>914400</wp:posOffset>
                </wp:positionH>
                <wp:positionV relativeFrom="paragraph">
                  <wp:posOffset>130810</wp:posOffset>
                </wp:positionV>
                <wp:extent cx="1828800" cy="889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40297" id="docshape2" o:spid="_x0000_s1026" style="position:absolute;margin-left:1in;margin-top:10.3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" fillcolor="black" stroked="f">
                <w10:wrap type="topAndBottom" anchorx="page"/>
              </v:rect>
            </w:pict>
          </mc:Fallback>
        </mc:AlternateContent>
      </w:r>
    </w:p>
    <w:p w14:paraId="13E4586C" w14:textId="77777777" w:rsidR="008F40A9" w:rsidRDefault="00362AD9">
      <w:pPr>
        <w:spacing w:before="99"/>
        <w:ind w:left="100"/>
        <w:rPr>
          <w:rFonts w:ascii="Calibri"/>
          <w:sz w:val="16"/>
        </w:rPr>
      </w:pPr>
      <w:r>
        <w:rPr>
          <w:rFonts w:ascii="Calibri"/>
          <w:sz w:val="16"/>
          <w:vertAlign w:val="superscript"/>
        </w:rPr>
        <w:t>4</w:t>
      </w:r>
      <w:r>
        <w:rPr>
          <w:rFonts w:ascii="Calibri"/>
          <w:spacing w:val="-7"/>
          <w:sz w:val="16"/>
        </w:rPr>
        <w:t xml:space="preserve"> </w:t>
      </w:r>
      <w:r>
        <w:rPr>
          <w:rFonts w:ascii="Calibri"/>
          <w:i/>
          <w:sz w:val="16"/>
        </w:rPr>
        <w:t>Gravissimum</w:t>
      </w:r>
      <w:r>
        <w:rPr>
          <w:rFonts w:ascii="Calibri"/>
          <w:i/>
          <w:spacing w:val="-6"/>
          <w:sz w:val="16"/>
        </w:rPr>
        <w:t xml:space="preserve"> </w:t>
      </w:r>
      <w:r>
        <w:rPr>
          <w:rFonts w:ascii="Calibri"/>
          <w:i/>
          <w:sz w:val="16"/>
        </w:rPr>
        <w:t>Educationis</w:t>
      </w:r>
      <w:r>
        <w:rPr>
          <w:rFonts w:ascii="Calibri"/>
          <w:i/>
          <w:spacing w:val="-7"/>
          <w:sz w:val="16"/>
        </w:rPr>
        <w:t xml:space="preserve"> </w:t>
      </w:r>
      <w:r>
        <w:rPr>
          <w:rFonts w:ascii="Calibri"/>
          <w:spacing w:val="-10"/>
          <w:sz w:val="16"/>
        </w:rPr>
        <w:t>1</w:t>
      </w:r>
    </w:p>
    <w:p w14:paraId="13E4586D" w14:textId="77777777" w:rsidR="008F40A9" w:rsidRDefault="008F40A9">
      <w:pPr>
        <w:rPr>
          <w:rFonts w:ascii="Calibri"/>
          <w:sz w:val="16"/>
        </w:rPr>
        <w:sectPr w:rsidR="008F40A9">
          <w:pgSz w:w="11910" w:h="16840"/>
          <w:pgMar w:top="1340" w:right="1200" w:bottom="280" w:left="1340" w:header="720" w:footer="720" w:gutter="0"/>
          <w:cols w:space="720"/>
        </w:sectPr>
      </w:pPr>
    </w:p>
    <w:p w14:paraId="13E4586E" w14:textId="77777777" w:rsidR="008F40A9" w:rsidRDefault="00362AD9">
      <w:pPr>
        <w:pStyle w:val="ListParagraph"/>
        <w:numPr>
          <w:ilvl w:val="0"/>
          <w:numId w:val="2"/>
        </w:numPr>
        <w:tabs>
          <w:tab w:val="left" w:pos="821"/>
        </w:tabs>
        <w:spacing w:before="79" w:line="283" w:lineRule="auto"/>
        <w:ind w:right="239"/>
        <w:jc w:val="both"/>
        <w:rPr>
          <w:rFonts w:ascii="Symbol" w:hAnsi="Symbol"/>
        </w:rPr>
      </w:pPr>
      <w:r>
        <w:rPr>
          <w:sz w:val="20"/>
        </w:rPr>
        <w:lastRenderedPageBreak/>
        <w:t>building resilience and the ability to resist unwanted pressures, recognising the influence and</w:t>
      </w:r>
      <w:r>
        <w:rPr>
          <w:sz w:val="20"/>
        </w:rPr>
        <w:t xml:space="preserve"> impact of the media, internet and peer groups and so developing the ability to assess pressures and respond appropriately;</w:t>
      </w:r>
    </w:p>
    <w:p w14:paraId="13E4586F" w14:textId="77777777" w:rsidR="008F40A9" w:rsidRDefault="00362AD9">
      <w:pPr>
        <w:pStyle w:val="ListParagraph"/>
        <w:numPr>
          <w:ilvl w:val="0"/>
          <w:numId w:val="2"/>
        </w:numPr>
        <w:tabs>
          <w:tab w:val="left" w:pos="821"/>
        </w:tabs>
        <w:spacing w:before="0" w:line="283" w:lineRule="auto"/>
        <w:ind w:right="244"/>
        <w:jc w:val="both"/>
        <w:rPr>
          <w:rFonts w:ascii="Symbol" w:hAnsi="Symbol"/>
        </w:rPr>
      </w:pPr>
      <w:r>
        <w:rPr>
          <w:sz w:val="20"/>
        </w:rPr>
        <w:t xml:space="preserve">being patient, delaying gratification and learning to recognise the appropriate stages in the development of relationships, and how </w:t>
      </w:r>
      <w:r>
        <w:rPr>
          <w:sz w:val="20"/>
        </w:rPr>
        <w:t>to love chastely;</w:t>
      </w:r>
    </w:p>
    <w:p w14:paraId="13E45870" w14:textId="77777777" w:rsidR="008F40A9" w:rsidRDefault="00362AD9">
      <w:pPr>
        <w:pStyle w:val="ListParagraph"/>
        <w:numPr>
          <w:ilvl w:val="0"/>
          <w:numId w:val="2"/>
        </w:numPr>
        <w:tabs>
          <w:tab w:val="left" w:pos="821"/>
        </w:tabs>
        <w:spacing w:before="0" w:line="283" w:lineRule="auto"/>
        <w:ind w:right="243"/>
        <w:jc w:val="both"/>
        <w:rPr>
          <w:rFonts w:ascii="Symbol" w:hAnsi="Symbol"/>
        </w:rPr>
      </w:pPr>
      <w:r>
        <w:rPr>
          <w:sz w:val="20"/>
        </w:rPr>
        <w:t xml:space="preserve">assessing risks and managing behaviours in order to minimise the risk to health and personal </w:t>
      </w:r>
      <w:r>
        <w:rPr>
          <w:spacing w:val="-2"/>
          <w:sz w:val="20"/>
        </w:rPr>
        <w:t>integrity.</w:t>
      </w:r>
    </w:p>
    <w:p w14:paraId="13E45871" w14:textId="77777777" w:rsidR="008F40A9" w:rsidRDefault="008F40A9">
      <w:pPr>
        <w:pStyle w:val="BodyText"/>
        <w:spacing w:before="3"/>
        <w:rPr>
          <w:sz w:val="28"/>
        </w:rPr>
      </w:pPr>
    </w:p>
    <w:p w14:paraId="13E45872" w14:textId="77777777" w:rsidR="008F40A9" w:rsidRDefault="00362AD9">
      <w:pPr>
        <w:pStyle w:val="Heading3"/>
        <w:spacing w:before="1"/>
        <w:rPr>
          <w:b w:val="0"/>
        </w:rPr>
      </w:pPr>
      <w:r w:rsidRPr="00C339D7">
        <w:rPr>
          <w:bCs w:val="0"/>
        </w:rPr>
        <w:t>To</w:t>
      </w:r>
      <w:r w:rsidRPr="00C339D7">
        <w:rPr>
          <w:bCs w:val="0"/>
          <w:spacing w:val="-4"/>
        </w:rPr>
        <w:t xml:space="preserve"> </w:t>
      </w:r>
      <w:r w:rsidRPr="00C339D7">
        <w:rPr>
          <w:bCs w:val="0"/>
        </w:rPr>
        <w:t>know</w:t>
      </w:r>
      <w:r>
        <w:rPr>
          <w:spacing w:val="-5"/>
        </w:rPr>
        <w:t xml:space="preserve"> </w:t>
      </w:r>
      <w:r>
        <w:t>and</w:t>
      </w:r>
      <w:r>
        <w:rPr>
          <w:spacing w:val="-5"/>
        </w:rPr>
        <w:t xml:space="preserve"> </w:t>
      </w:r>
      <w:r>
        <w:rPr>
          <w:spacing w:val="-2"/>
        </w:rPr>
        <w:t>understand</w:t>
      </w:r>
      <w:r>
        <w:rPr>
          <w:b w:val="0"/>
          <w:spacing w:val="-2"/>
        </w:rPr>
        <w:t>:</w:t>
      </w:r>
    </w:p>
    <w:p w14:paraId="13E45873" w14:textId="77777777" w:rsidR="008F40A9" w:rsidRDefault="00362AD9">
      <w:pPr>
        <w:pStyle w:val="ListParagraph"/>
        <w:numPr>
          <w:ilvl w:val="0"/>
          <w:numId w:val="2"/>
        </w:numPr>
        <w:tabs>
          <w:tab w:val="left" w:pos="820"/>
          <w:tab w:val="left" w:pos="821"/>
        </w:tabs>
        <w:spacing w:before="46"/>
        <w:ind w:hanging="361"/>
        <w:rPr>
          <w:rFonts w:ascii="Symbol" w:hAnsi="Symbol"/>
        </w:rPr>
      </w:pPr>
      <w:r>
        <w:rPr>
          <w:sz w:val="20"/>
        </w:rPr>
        <w:t>the</w:t>
      </w:r>
      <w:r>
        <w:rPr>
          <w:spacing w:val="-8"/>
          <w:sz w:val="20"/>
        </w:rPr>
        <w:t xml:space="preserve"> </w:t>
      </w:r>
      <w:r>
        <w:rPr>
          <w:sz w:val="20"/>
        </w:rPr>
        <w:t>Church’s</w:t>
      </w:r>
      <w:r>
        <w:rPr>
          <w:spacing w:val="-7"/>
          <w:sz w:val="20"/>
        </w:rPr>
        <w:t xml:space="preserve"> </w:t>
      </w:r>
      <w:r>
        <w:rPr>
          <w:sz w:val="20"/>
        </w:rPr>
        <w:t>teaching</w:t>
      </w:r>
      <w:r>
        <w:rPr>
          <w:spacing w:val="-7"/>
          <w:sz w:val="20"/>
        </w:rPr>
        <w:t xml:space="preserve"> </w:t>
      </w:r>
      <w:r>
        <w:rPr>
          <w:sz w:val="20"/>
        </w:rPr>
        <w:t>on</w:t>
      </w:r>
      <w:r>
        <w:rPr>
          <w:spacing w:val="-6"/>
          <w:sz w:val="20"/>
        </w:rPr>
        <w:t xml:space="preserve"> </w:t>
      </w:r>
      <w:r>
        <w:rPr>
          <w:sz w:val="20"/>
        </w:rPr>
        <w:t>relationships</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nature</w:t>
      </w:r>
      <w:r>
        <w:rPr>
          <w:spacing w:val="-6"/>
          <w:sz w:val="20"/>
        </w:rPr>
        <w:t xml:space="preserve"> </w:t>
      </w:r>
      <w:r>
        <w:rPr>
          <w:sz w:val="20"/>
        </w:rPr>
        <w:t>and</w:t>
      </w:r>
      <w:r>
        <w:rPr>
          <w:spacing w:val="-6"/>
          <w:sz w:val="20"/>
        </w:rPr>
        <w:t xml:space="preserve"> </w:t>
      </w:r>
      <w:r>
        <w:rPr>
          <w:sz w:val="20"/>
        </w:rPr>
        <w:t>meaning</w:t>
      </w:r>
      <w:r>
        <w:rPr>
          <w:spacing w:val="-7"/>
          <w:sz w:val="20"/>
        </w:rPr>
        <w:t xml:space="preserve"> </w:t>
      </w:r>
      <w:r>
        <w:rPr>
          <w:sz w:val="20"/>
        </w:rPr>
        <w:t>of</w:t>
      </w:r>
      <w:r>
        <w:rPr>
          <w:spacing w:val="-6"/>
          <w:sz w:val="20"/>
        </w:rPr>
        <w:t xml:space="preserve"> </w:t>
      </w:r>
      <w:r>
        <w:rPr>
          <w:sz w:val="20"/>
        </w:rPr>
        <w:t>sexual</w:t>
      </w:r>
      <w:r>
        <w:rPr>
          <w:spacing w:val="-8"/>
          <w:sz w:val="20"/>
        </w:rPr>
        <w:t xml:space="preserve"> </w:t>
      </w:r>
      <w:r>
        <w:rPr>
          <w:spacing w:val="-2"/>
          <w:sz w:val="20"/>
        </w:rPr>
        <w:t>love;</w:t>
      </w:r>
    </w:p>
    <w:p w14:paraId="13E45874" w14:textId="77777777" w:rsidR="008F40A9" w:rsidRDefault="00362AD9">
      <w:pPr>
        <w:pStyle w:val="ListParagraph"/>
        <w:numPr>
          <w:ilvl w:val="0"/>
          <w:numId w:val="2"/>
        </w:numPr>
        <w:tabs>
          <w:tab w:val="left" w:pos="820"/>
          <w:tab w:val="left" w:pos="821"/>
        </w:tabs>
        <w:ind w:hanging="361"/>
        <w:rPr>
          <w:rFonts w:ascii="Symbol" w:hAnsi="Symbol"/>
        </w:rPr>
      </w:pPr>
      <w:r>
        <w:rPr>
          <w:sz w:val="20"/>
        </w:rPr>
        <w:t>the</w:t>
      </w:r>
      <w:r>
        <w:rPr>
          <w:spacing w:val="-7"/>
          <w:sz w:val="20"/>
        </w:rPr>
        <w:t xml:space="preserve"> </w:t>
      </w:r>
      <w:r>
        <w:rPr>
          <w:sz w:val="20"/>
        </w:rPr>
        <w:t>Church’s</w:t>
      </w:r>
      <w:r>
        <w:rPr>
          <w:spacing w:val="-6"/>
          <w:sz w:val="20"/>
        </w:rPr>
        <w:t xml:space="preserve"> </w:t>
      </w:r>
      <w:r>
        <w:rPr>
          <w:sz w:val="20"/>
        </w:rPr>
        <w:t>teaching</w:t>
      </w:r>
      <w:r>
        <w:rPr>
          <w:spacing w:val="-5"/>
          <w:sz w:val="20"/>
        </w:rPr>
        <w:t xml:space="preserve"> </w:t>
      </w:r>
      <w:r>
        <w:rPr>
          <w:sz w:val="20"/>
        </w:rPr>
        <w:t>on</w:t>
      </w:r>
      <w:r>
        <w:rPr>
          <w:spacing w:val="-5"/>
          <w:sz w:val="20"/>
        </w:rPr>
        <w:t xml:space="preserve"> </w:t>
      </w:r>
      <w:r>
        <w:rPr>
          <w:sz w:val="20"/>
        </w:rPr>
        <w:t>marriage</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importance</w:t>
      </w:r>
      <w:r>
        <w:rPr>
          <w:spacing w:val="-5"/>
          <w:sz w:val="20"/>
        </w:rPr>
        <w:t xml:space="preserve"> </w:t>
      </w:r>
      <w:r>
        <w:rPr>
          <w:sz w:val="20"/>
        </w:rPr>
        <w:t>of</w:t>
      </w:r>
      <w:r>
        <w:rPr>
          <w:spacing w:val="-5"/>
          <w:sz w:val="20"/>
        </w:rPr>
        <w:t xml:space="preserve"> </w:t>
      </w:r>
      <w:r>
        <w:rPr>
          <w:sz w:val="20"/>
        </w:rPr>
        <w:t>marriage</w:t>
      </w:r>
      <w:r>
        <w:rPr>
          <w:spacing w:val="-6"/>
          <w:sz w:val="20"/>
        </w:rPr>
        <w:t xml:space="preserve"> </w:t>
      </w:r>
      <w:r>
        <w:rPr>
          <w:sz w:val="20"/>
        </w:rPr>
        <w:t>and</w:t>
      </w:r>
      <w:r>
        <w:rPr>
          <w:spacing w:val="-5"/>
          <w:sz w:val="20"/>
        </w:rPr>
        <w:t xml:space="preserve"> </w:t>
      </w:r>
      <w:r>
        <w:rPr>
          <w:sz w:val="20"/>
        </w:rPr>
        <w:t>family</w:t>
      </w:r>
      <w:r>
        <w:rPr>
          <w:spacing w:val="-6"/>
          <w:sz w:val="20"/>
        </w:rPr>
        <w:t xml:space="preserve"> </w:t>
      </w:r>
      <w:r>
        <w:rPr>
          <w:spacing w:val="-2"/>
          <w:sz w:val="20"/>
        </w:rPr>
        <w:t>life;</w:t>
      </w:r>
    </w:p>
    <w:p w14:paraId="13E45875" w14:textId="77777777" w:rsidR="008F40A9" w:rsidRDefault="00362AD9">
      <w:pPr>
        <w:pStyle w:val="ListParagraph"/>
        <w:numPr>
          <w:ilvl w:val="0"/>
          <w:numId w:val="2"/>
        </w:numPr>
        <w:tabs>
          <w:tab w:val="left" w:pos="820"/>
          <w:tab w:val="left" w:pos="821"/>
        </w:tabs>
        <w:ind w:hanging="361"/>
        <w:rPr>
          <w:rFonts w:ascii="Symbol" w:hAnsi="Symbol"/>
        </w:rPr>
      </w:pPr>
      <w:r>
        <w:rPr>
          <w:sz w:val="20"/>
        </w:rPr>
        <w:t>the</w:t>
      </w:r>
      <w:r>
        <w:rPr>
          <w:spacing w:val="-6"/>
          <w:sz w:val="20"/>
        </w:rPr>
        <w:t xml:space="preserve"> </w:t>
      </w:r>
      <w:r>
        <w:rPr>
          <w:sz w:val="20"/>
        </w:rPr>
        <w:t>centrality</w:t>
      </w:r>
      <w:r>
        <w:rPr>
          <w:spacing w:val="-6"/>
          <w:sz w:val="20"/>
        </w:rPr>
        <w:t xml:space="preserve"> </w:t>
      </w:r>
      <w:r>
        <w:rPr>
          <w:sz w:val="20"/>
        </w:rPr>
        <w:t>and</w:t>
      </w:r>
      <w:r>
        <w:rPr>
          <w:spacing w:val="-5"/>
          <w:sz w:val="20"/>
        </w:rPr>
        <w:t xml:space="preserve"> </w:t>
      </w:r>
      <w:r>
        <w:rPr>
          <w:sz w:val="20"/>
        </w:rPr>
        <w:t>importance</w:t>
      </w:r>
      <w:r>
        <w:rPr>
          <w:spacing w:val="-6"/>
          <w:sz w:val="20"/>
        </w:rPr>
        <w:t xml:space="preserve"> </w:t>
      </w:r>
      <w:r>
        <w:rPr>
          <w:sz w:val="20"/>
        </w:rPr>
        <w:t>of</w:t>
      </w:r>
      <w:r>
        <w:rPr>
          <w:spacing w:val="-4"/>
          <w:sz w:val="20"/>
        </w:rPr>
        <w:t xml:space="preserve"> </w:t>
      </w:r>
      <w:r>
        <w:rPr>
          <w:sz w:val="20"/>
        </w:rPr>
        <w:t>virtue</w:t>
      </w:r>
      <w:r>
        <w:rPr>
          <w:spacing w:val="-6"/>
          <w:sz w:val="20"/>
        </w:rPr>
        <w:t xml:space="preserve"> </w:t>
      </w:r>
      <w:r>
        <w:rPr>
          <w:sz w:val="20"/>
        </w:rPr>
        <w:t>in</w:t>
      </w:r>
      <w:r>
        <w:rPr>
          <w:spacing w:val="-6"/>
          <w:sz w:val="20"/>
        </w:rPr>
        <w:t xml:space="preserve"> </w:t>
      </w:r>
      <w:r>
        <w:rPr>
          <w:sz w:val="20"/>
        </w:rPr>
        <w:t>guiding</w:t>
      </w:r>
      <w:r>
        <w:rPr>
          <w:spacing w:val="-4"/>
          <w:sz w:val="20"/>
        </w:rPr>
        <w:t xml:space="preserve"> </w:t>
      </w:r>
      <w:r>
        <w:rPr>
          <w:sz w:val="20"/>
        </w:rPr>
        <w:t>human</w:t>
      </w:r>
      <w:r>
        <w:rPr>
          <w:spacing w:val="-6"/>
          <w:sz w:val="20"/>
        </w:rPr>
        <w:t xml:space="preserve"> </w:t>
      </w:r>
      <w:r>
        <w:rPr>
          <w:sz w:val="20"/>
        </w:rPr>
        <w:t>living</w:t>
      </w:r>
      <w:r>
        <w:rPr>
          <w:spacing w:val="-5"/>
          <w:sz w:val="20"/>
        </w:rPr>
        <w:t xml:space="preserve"> </w:t>
      </w:r>
      <w:r>
        <w:rPr>
          <w:sz w:val="20"/>
        </w:rPr>
        <w:t>and</w:t>
      </w:r>
      <w:r>
        <w:rPr>
          <w:spacing w:val="-4"/>
          <w:sz w:val="20"/>
        </w:rPr>
        <w:t xml:space="preserve"> </w:t>
      </w:r>
      <w:r>
        <w:rPr>
          <w:spacing w:val="-2"/>
          <w:sz w:val="20"/>
        </w:rPr>
        <w:t>loving;</w:t>
      </w:r>
    </w:p>
    <w:p w14:paraId="13E45876" w14:textId="77777777" w:rsidR="008F40A9" w:rsidRDefault="00362AD9">
      <w:pPr>
        <w:pStyle w:val="ListParagraph"/>
        <w:numPr>
          <w:ilvl w:val="0"/>
          <w:numId w:val="2"/>
        </w:numPr>
        <w:tabs>
          <w:tab w:val="left" w:pos="820"/>
          <w:tab w:val="left" w:pos="821"/>
        </w:tabs>
        <w:spacing w:before="46"/>
        <w:ind w:hanging="361"/>
        <w:rPr>
          <w:rFonts w:ascii="Symbol" w:hAnsi="Symbol"/>
        </w:rPr>
      </w:pPr>
      <w:r>
        <w:rPr>
          <w:sz w:val="20"/>
        </w:rPr>
        <w:t>the</w:t>
      </w:r>
      <w:r>
        <w:rPr>
          <w:spacing w:val="-9"/>
          <w:sz w:val="20"/>
        </w:rPr>
        <w:t xml:space="preserve"> </w:t>
      </w:r>
      <w:r>
        <w:rPr>
          <w:sz w:val="20"/>
        </w:rPr>
        <w:t>physical</w:t>
      </w:r>
      <w:r>
        <w:rPr>
          <w:spacing w:val="-8"/>
          <w:sz w:val="20"/>
        </w:rPr>
        <w:t xml:space="preserve"> </w:t>
      </w:r>
      <w:r>
        <w:rPr>
          <w:sz w:val="20"/>
        </w:rPr>
        <w:t>and</w:t>
      </w:r>
      <w:r>
        <w:rPr>
          <w:spacing w:val="-9"/>
          <w:sz w:val="20"/>
        </w:rPr>
        <w:t xml:space="preserve"> </w:t>
      </w:r>
      <w:r>
        <w:rPr>
          <w:sz w:val="20"/>
        </w:rPr>
        <w:t>psychological</w:t>
      </w:r>
      <w:r>
        <w:rPr>
          <w:spacing w:val="-8"/>
          <w:sz w:val="20"/>
        </w:rPr>
        <w:t xml:space="preserve"> </w:t>
      </w:r>
      <w:r>
        <w:rPr>
          <w:sz w:val="20"/>
        </w:rPr>
        <w:t>changes</w:t>
      </w:r>
      <w:r>
        <w:rPr>
          <w:spacing w:val="-9"/>
          <w:sz w:val="20"/>
        </w:rPr>
        <w:t xml:space="preserve"> </w:t>
      </w:r>
      <w:r>
        <w:rPr>
          <w:sz w:val="20"/>
        </w:rPr>
        <w:t>that</w:t>
      </w:r>
      <w:r>
        <w:rPr>
          <w:spacing w:val="-8"/>
          <w:sz w:val="20"/>
        </w:rPr>
        <w:t xml:space="preserve"> </w:t>
      </w:r>
      <w:r>
        <w:rPr>
          <w:sz w:val="20"/>
        </w:rPr>
        <w:t>accompany</w:t>
      </w:r>
      <w:r>
        <w:rPr>
          <w:spacing w:val="-9"/>
          <w:sz w:val="20"/>
        </w:rPr>
        <w:t xml:space="preserve"> </w:t>
      </w:r>
      <w:r>
        <w:rPr>
          <w:spacing w:val="-2"/>
          <w:sz w:val="20"/>
        </w:rPr>
        <w:t>puberty;</w:t>
      </w:r>
    </w:p>
    <w:p w14:paraId="13E45877" w14:textId="77777777" w:rsidR="008F40A9" w:rsidRDefault="00362AD9">
      <w:pPr>
        <w:pStyle w:val="ListParagraph"/>
        <w:numPr>
          <w:ilvl w:val="0"/>
          <w:numId w:val="2"/>
        </w:numPr>
        <w:tabs>
          <w:tab w:val="left" w:pos="821"/>
        </w:tabs>
        <w:spacing w:before="49" w:line="283" w:lineRule="auto"/>
        <w:ind w:right="238"/>
        <w:jc w:val="both"/>
        <w:rPr>
          <w:rFonts w:ascii="Symbol" w:hAnsi="Symbol"/>
        </w:rPr>
      </w:pPr>
      <w:r>
        <w:rPr>
          <w:sz w:val="20"/>
        </w:rPr>
        <w:t>the</w:t>
      </w:r>
      <w:r>
        <w:rPr>
          <w:spacing w:val="-4"/>
          <w:sz w:val="20"/>
        </w:rPr>
        <w:t xml:space="preserve"> </w:t>
      </w:r>
      <w:r>
        <w:rPr>
          <w:sz w:val="20"/>
        </w:rPr>
        <w:t>facts</w:t>
      </w:r>
      <w:r>
        <w:rPr>
          <w:spacing w:val="-3"/>
          <w:sz w:val="20"/>
        </w:rPr>
        <w:t xml:space="preserve"> </w:t>
      </w:r>
      <w:r>
        <w:rPr>
          <w:sz w:val="20"/>
        </w:rPr>
        <w:t>about</w:t>
      </w:r>
      <w:r>
        <w:rPr>
          <w:spacing w:val="-1"/>
          <w:sz w:val="20"/>
        </w:rPr>
        <w:t xml:space="preserve"> </w:t>
      </w:r>
      <w:r>
        <w:rPr>
          <w:sz w:val="20"/>
        </w:rPr>
        <w:t>human</w:t>
      </w:r>
      <w:r>
        <w:rPr>
          <w:spacing w:val="-1"/>
          <w:sz w:val="20"/>
        </w:rPr>
        <w:t xml:space="preserve"> </w:t>
      </w:r>
      <w:r>
        <w:rPr>
          <w:sz w:val="20"/>
        </w:rPr>
        <w:t>reproduction,</w:t>
      </w:r>
      <w:r>
        <w:rPr>
          <w:spacing w:val="-3"/>
          <w:sz w:val="20"/>
        </w:rPr>
        <w:t xml:space="preserve"> </w:t>
      </w:r>
      <w:r>
        <w:rPr>
          <w:sz w:val="20"/>
        </w:rPr>
        <w:t>how</w:t>
      </w:r>
      <w:r>
        <w:rPr>
          <w:spacing w:val="-1"/>
          <w:sz w:val="20"/>
        </w:rPr>
        <w:t xml:space="preserve"> </w:t>
      </w:r>
      <w:r>
        <w:rPr>
          <w:sz w:val="20"/>
        </w:rPr>
        <w:t>love</w:t>
      </w:r>
      <w:r>
        <w:rPr>
          <w:spacing w:val="-1"/>
          <w:sz w:val="20"/>
        </w:rPr>
        <w:t xml:space="preserve"> </w:t>
      </w:r>
      <w:r>
        <w:rPr>
          <w:sz w:val="20"/>
        </w:rPr>
        <w:t>is</w:t>
      </w:r>
      <w:r>
        <w:rPr>
          <w:spacing w:val="-1"/>
          <w:sz w:val="20"/>
        </w:rPr>
        <w:t xml:space="preserve"> </w:t>
      </w:r>
      <w:r>
        <w:rPr>
          <w:sz w:val="20"/>
        </w:rPr>
        <w:t>expressed</w:t>
      </w:r>
      <w:r>
        <w:rPr>
          <w:spacing w:val="-2"/>
          <w:sz w:val="20"/>
        </w:rPr>
        <w:t xml:space="preserve"> </w:t>
      </w:r>
      <w:r>
        <w:rPr>
          <w:sz w:val="20"/>
        </w:rPr>
        <w:t>sexually</w:t>
      </w:r>
      <w:r>
        <w:rPr>
          <w:spacing w:val="-1"/>
          <w:sz w:val="20"/>
        </w:rPr>
        <w:t xml:space="preserve"> </w:t>
      </w:r>
      <w:r>
        <w:rPr>
          <w:sz w:val="20"/>
        </w:rPr>
        <w:t>and</w:t>
      </w:r>
      <w:r>
        <w:rPr>
          <w:spacing w:val="-1"/>
          <w:sz w:val="20"/>
        </w:rPr>
        <w:t xml:space="preserve"> </w:t>
      </w:r>
      <w:r>
        <w:rPr>
          <w:sz w:val="20"/>
        </w:rPr>
        <w:t>how</w:t>
      </w:r>
      <w:r>
        <w:rPr>
          <w:spacing w:val="-3"/>
          <w:sz w:val="20"/>
        </w:rPr>
        <w:t xml:space="preserve"> </w:t>
      </w:r>
      <w:r>
        <w:rPr>
          <w:sz w:val="20"/>
        </w:rPr>
        <w:t>sexual</w:t>
      </w:r>
      <w:r>
        <w:rPr>
          <w:spacing w:val="-4"/>
          <w:sz w:val="20"/>
        </w:rPr>
        <w:t xml:space="preserve"> </w:t>
      </w:r>
      <w:r>
        <w:rPr>
          <w:sz w:val="20"/>
        </w:rPr>
        <w:t>love</w:t>
      </w:r>
      <w:r>
        <w:rPr>
          <w:spacing w:val="-1"/>
          <w:sz w:val="20"/>
        </w:rPr>
        <w:t xml:space="preserve"> </w:t>
      </w:r>
      <w:r>
        <w:rPr>
          <w:sz w:val="20"/>
        </w:rPr>
        <w:t>plays an essential and sacred role in procreation;</w:t>
      </w:r>
    </w:p>
    <w:p w14:paraId="13E45878" w14:textId="77777777" w:rsidR="008F40A9" w:rsidRDefault="00362AD9">
      <w:pPr>
        <w:pStyle w:val="ListParagraph"/>
        <w:numPr>
          <w:ilvl w:val="0"/>
          <w:numId w:val="2"/>
        </w:numPr>
        <w:tabs>
          <w:tab w:val="left" w:pos="821"/>
        </w:tabs>
        <w:spacing w:before="1" w:line="283" w:lineRule="auto"/>
        <w:ind w:right="242"/>
        <w:jc w:val="both"/>
        <w:rPr>
          <w:rFonts w:ascii="Symbol" w:hAnsi="Symbol"/>
        </w:rPr>
      </w:pPr>
      <w:r>
        <w:rPr>
          <w:sz w:val="20"/>
        </w:rPr>
        <w:t>how to manage fertility in a way which is compatible with their stage of life, their own values and commitments, including an understanding of the difference betwe</w:t>
      </w:r>
      <w:r>
        <w:rPr>
          <w:sz w:val="20"/>
        </w:rPr>
        <w:t>en natural family planning and artificial contraception;</w:t>
      </w:r>
    </w:p>
    <w:p w14:paraId="13E4587B" w14:textId="64CEED1C" w:rsidR="008F40A9" w:rsidRPr="009B2138" w:rsidRDefault="00362AD9" w:rsidP="009B2138">
      <w:pPr>
        <w:pStyle w:val="ListParagraph"/>
        <w:numPr>
          <w:ilvl w:val="0"/>
          <w:numId w:val="2"/>
        </w:numPr>
        <w:tabs>
          <w:tab w:val="left" w:pos="821"/>
        </w:tabs>
        <w:spacing w:before="0" w:line="280" w:lineRule="auto"/>
        <w:ind w:right="242"/>
        <w:jc w:val="both"/>
        <w:rPr>
          <w:rFonts w:ascii="Symbol" w:hAnsi="Symbol"/>
        </w:rPr>
      </w:pPr>
      <w:r>
        <w:rPr>
          <w:sz w:val="20"/>
        </w:rPr>
        <w:t>how to keep themselves safe from sexually transmitted infections and how to avoid unintended pregnancy, including where to go for advice.</w:t>
      </w:r>
    </w:p>
    <w:p w14:paraId="13E4587C" w14:textId="77777777" w:rsidR="008F40A9" w:rsidRDefault="008F40A9">
      <w:pPr>
        <w:pStyle w:val="BodyText"/>
        <w:spacing w:before="11"/>
        <w:rPr>
          <w:b/>
          <w:sz w:val="21"/>
        </w:rPr>
      </w:pPr>
    </w:p>
    <w:p w14:paraId="13E4587D" w14:textId="77777777" w:rsidR="008F40A9" w:rsidRDefault="00362AD9">
      <w:pPr>
        <w:pStyle w:val="Heading1"/>
        <w:jc w:val="left"/>
      </w:pPr>
      <w:r>
        <w:rPr>
          <w:smallCaps/>
        </w:rPr>
        <w:t>Inclusion</w:t>
      </w:r>
      <w:r>
        <w:rPr>
          <w:smallCaps/>
          <w:spacing w:val="34"/>
        </w:rPr>
        <w:t xml:space="preserve"> </w:t>
      </w:r>
      <w:r>
        <w:rPr>
          <w:smallCaps/>
        </w:rPr>
        <w:t>and</w:t>
      </w:r>
      <w:r>
        <w:rPr>
          <w:smallCaps/>
          <w:spacing w:val="38"/>
        </w:rPr>
        <w:t xml:space="preserve"> </w:t>
      </w:r>
      <w:r>
        <w:rPr>
          <w:smallCaps/>
        </w:rPr>
        <w:t>Differentiated</w:t>
      </w:r>
      <w:r>
        <w:rPr>
          <w:smallCaps/>
          <w:spacing w:val="33"/>
        </w:rPr>
        <w:t xml:space="preserve"> </w:t>
      </w:r>
      <w:r>
        <w:rPr>
          <w:smallCaps/>
          <w:spacing w:val="-2"/>
        </w:rPr>
        <w:t>learning</w:t>
      </w:r>
    </w:p>
    <w:p w14:paraId="13E4587E" w14:textId="77777777" w:rsidR="008F40A9" w:rsidRDefault="00362AD9">
      <w:pPr>
        <w:pStyle w:val="BodyText"/>
        <w:spacing w:before="144" w:line="283" w:lineRule="auto"/>
        <w:ind w:left="100" w:right="238"/>
        <w:jc w:val="both"/>
      </w:pPr>
      <w:r>
        <w:t>We will ensu</w:t>
      </w:r>
      <w:r>
        <w:t>re RSE is sensitive to the different needs of individual pupils in respect to pupils’ different abilities, levels of maturity and personal circumstances; for example, their own sexual orientation, faith or culture and is taught in a way that does not subje</w:t>
      </w:r>
      <w:r>
        <w:t>ct pupils to discrimination. Lessons will also help children to realise the nature and consequences of discrimination, teasing, bullying and aggressive behaviours (including cyber-bullying), use of prejudice-based language and how to respond and ask for he</w:t>
      </w:r>
      <w:r>
        <w:t>lp. (In looking at these questions, it is important to draw links to the school’s inclusion policy).</w:t>
      </w:r>
    </w:p>
    <w:p w14:paraId="13E4587F" w14:textId="77777777" w:rsidR="008F40A9" w:rsidRDefault="008F40A9">
      <w:pPr>
        <w:pStyle w:val="BodyText"/>
        <w:spacing w:before="1"/>
        <w:rPr>
          <w:sz w:val="18"/>
        </w:rPr>
      </w:pPr>
    </w:p>
    <w:p w14:paraId="13E45880" w14:textId="77777777" w:rsidR="008F40A9" w:rsidRDefault="00362AD9">
      <w:pPr>
        <w:pStyle w:val="Heading1"/>
      </w:pPr>
      <w:r>
        <w:rPr>
          <w:smallCaps/>
        </w:rPr>
        <w:t>Equalities</w:t>
      </w:r>
      <w:r>
        <w:rPr>
          <w:smallCaps/>
          <w:spacing w:val="41"/>
        </w:rPr>
        <w:t xml:space="preserve"> </w:t>
      </w:r>
      <w:r>
        <w:rPr>
          <w:smallCaps/>
          <w:spacing w:val="-2"/>
        </w:rPr>
        <w:t>Obligations</w:t>
      </w:r>
    </w:p>
    <w:p w14:paraId="13E45881" w14:textId="77777777" w:rsidR="008F40A9" w:rsidRDefault="00362AD9">
      <w:pPr>
        <w:pStyle w:val="BodyText"/>
        <w:spacing w:before="144" w:line="283" w:lineRule="auto"/>
        <w:ind w:left="100" w:right="243"/>
        <w:jc w:val="both"/>
      </w:pPr>
      <w:r>
        <w:t>The governing body have wider responsibilities under the Equalities Act 2010 and will ensure that our school strives to do the best</w:t>
      </w:r>
      <w:r>
        <w:t xml:space="preserve"> for all of the pupils, irrespective of disability, educational needs, race, nationality, ethnic or national origin, pregnancy, maternity, sex, gender identity, religion or sexual orientation or whether they are looked-after children.</w:t>
      </w:r>
    </w:p>
    <w:p w14:paraId="13E45882" w14:textId="77777777" w:rsidR="008F40A9" w:rsidRDefault="008F40A9">
      <w:pPr>
        <w:spacing w:line="283" w:lineRule="auto"/>
        <w:jc w:val="both"/>
        <w:sectPr w:rsidR="008F40A9">
          <w:pgSz w:w="11910" w:h="16840"/>
          <w:pgMar w:top="1340" w:right="1200" w:bottom="280" w:left="1340" w:header="720" w:footer="720" w:gutter="0"/>
          <w:cols w:space="720"/>
        </w:sectPr>
      </w:pPr>
    </w:p>
    <w:p w14:paraId="13E45883" w14:textId="77777777" w:rsidR="008F40A9" w:rsidRDefault="00362AD9">
      <w:pPr>
        <w:pStyle w:val="Heading1"/>
        <w:spacing w:before="79"/>
      </w:pPr>
      <w:r>
        <w:rPr>
          <w:smallCaps/>
        </w:rPr>
        <w:lastRenderedPageBreak/>
        <w:t>Broad</w:t>
      </w:r>
      <w:r>
        <w:rPr>
          <w:smallCaps/>
          <w:spacing w:val="24"/>
        </w:rPr>
        <w:t xml:space="preserve"> </w:t>
      </w:r>
      <w:r>
        <w:rPr>
          <w:smallCaps/>
        </w:rPr>
        <w:t>C</w:t>
      </w:r>
      <w:r>
        <w:rPr>
          <w:smallCaps/>
        </w:rPr>
        <w:t>ontent</w:t>
      </w:r>
      <w:r>
        <w:rPr>
          <w:smallCaps/>
          <w:spacing w:val="23"/>
        </w:rPr>
        <w:t xml:space="preserve"> </w:t>
      </w:r>
      <w:r>
        <w:rPr>
          <w:smallCaps/>
        </w:rPr>
        <w:t>of</w:t>
      </w:r>
      <w:r>
        <w:rPr>
          <w:smallCaps/>
          <w:spacing w:val="27"/>
        </w:rPr>
        <w:t xml:space="preserve"> </w:t>
      </w:r>
      <w:r>
        <w:rPr>
          <w:smallCaps/>
          <w:spacing w:val="-5"/>
        </w:rPr>
        <w:t>RSE</w:t>
      </w:r>
    </w:p>
    <w:p w14:paraId="13E45884" w14:textId="48FBF112" w:rsidR="008F40A9" w:rsidRDefault="00362AD9">
      <w:pPr>
        <w:pStyle w:val="BodyText"/>
        <w:spacing w:before="146" w:line="283" w:lineRule="auto"/>
        <w:ind w:left="100" w:right="237"/>
        <w:jc w:val="both"/>
      </w:pPr>
      <w:r>
        <w:t>Three aspects of RSE - attitudes and values, knowledge and understanding, and personal and social skills will be provided in three inter-related ways:</w:t>
      </w:r>
      <w:r>
        <w:rPr>
          <w:spacing w:val="40"/>
        </w:rPr>
        <w:t xml:space="preserve"> </w:t>
      </w:r>
      <w:r>
        <w:t>the whole school / ethos dimension; a cross-</w:t>
      </w:r>
      <w:r>
        <w:t xml:space="preserve">curricular dimension and a specific relationships and sex </w:t>
      </w:r>
      <w:r w:rsidR="004A490F">
        <w:t xml:space="preserve"> education (RSE) </w:t>
      </w:r>
      <w:r>
        <w:t>curriculum.</w:t>
      </w:r>
    </w:p>
    <w:p w14:paraId="78B1F03D" w14:textId="316B1776" w:rsidR="00BD3BA4" w:rsidRDefault="00BD3BA4">
      <w:pPr>
        <w:pStyle w:val="BodyText"/>
        <w:spacing w:before="146" w:line="283" w:lineRule="auto"/>
        <w:ind w:left="100" w:right="237"/>
        <w:jc w:val="both"/>
      </w:pPr>
      <w:r>
        <w:t xml:space="preserve">Our RSE curriculum </w:t>
      </w:r>
      <w:r w:rsidR="00A1210D">
        <w:t xml:space="preserve">includes all statements in ‘Relationships Education, Relationships and Sex Education (RSE) and Health </w:t>
      </w:r>
      <w:r w:rsidR="00CC3EA2">
        <w:t>Education (DfE 2019</w:t>
      </w:r>
      <w:r w:rsidR="004A490F">
        <w:t>)</w:t>
      </w:r>
    </w:p>
    <w:p w14:paraId="24117CC4" w14:textId="77777777" w:rsidR="00BD3BA4" w:rsidRDefault="00BD3BA4" w:rsidP="00EE3F79">
      <w:pPr>
        <w:pStyle w:val="Heading2"/>
        <w:spacing w:before="1"/>
        <w:ind w:left="0"/>
        <w:rPr>
          <w:smallCaps/>
        </w:rPr>
      </w:pPr>
      <w:r>
        <w:rPr>
          <w:smallCaps/>
        </w:rPr>
        <w:t xml:space="preserve"> </w:t>
      </w:r>
    </w:p>
    <w:p w14:paraId="13E45888" w14:textId="6C7D3393" w:rsidR="008F40A9" w:rsidRPr="00F97B2E" w:rsidRDefault="00362AD9" w:rsidP="00EE3F79">
      <w:pPr>
        <w:pStyle w:val="Heading2"/>
        <w:spacing w:before="1"/>
        <w:ind w:left="0"/>
        <w:rPr>
          <w:b/>
          <w:bCs/>
        </w:rPr>
      </w:pPr>
      <w:r w:rsidRPr="00F97B2E">
        <w:rPr>
          <w:b/>
          <w:bCs/>
          <w:smallCaps/>
        </w:rPr>
        <w:t>Programme</w:t>
      </w:r>
      <w:r w:rsidRPr="00F97B2E">
        <w:rPr>
          <w:b/>
          <w:bCs/>
          <w:smallCaps/>
          <w:spacing w:val="20"/>
        </w:rPr>
        <w:t xml:space="preserve"> </w:t>
      </w:r>
    </w:p>
    <w:p w14:paraId="5EFD0185" w14:textId="557A3AF8" w:rsidR="00EE3F79" w:rsidRDefault="00362AD9">
      <w:pPr>
        <w:pStyle w:val="BodyText"/>
        <w:spacing w:before="143" w:line="283" w:lineRule="auto"/>
        <w:ind w:left="100" w:right="242"/>
        <w:jc w:val="both"/>
      </w:pPr>
      <w:r>
        <w:t xml:space="preserve">At St Charles’ we follow the </w:t>
      </w:r>
      <w:r w:rsidR="00EE3F79">
        <w:t xml:space="preserve">‘Ten Ten’ </w:t>
      </w:r>
      <w:r w:rsidR="00D653FC">
        <w:t xml:space="preserve">( ‘Life to the full’ ) </w:t>
      </w:r>
      <w:r w:rsidR="00EE3F79">
        <w:t>RSE</w:t>
      </w:r>
      <w:r>
        <w:t xml:space="preserve"> programme which </w:t>
      </w:r>
      <w:r w:rsidR="00EE3F79">
        <w:t>is</w:t>
      </w:r>
      <w:r>
        <w:t xml:space="preserve"> mapped alongside other provision including RE, PSH</w:t>
      </w:r>
      <w:r>
        <w:t xml:space="preserve">E and Science. </w:t>
      </w:r>
    </w:p>
    <w:p w14:paraId="634955B3" w14:textId="08A470D9" w:rsidR="00EF0557" w:rsidRDefault="00D85FC2" w:rsidP="008B02E1">
      <w:pPr>
        <w:pStyle w:val="BodyText"/>
        <w:spacing w:before="143" w:line="283" w:lineRule="auto"/>
        <w:ind w:left="100" w:right="242"/>
        <w:jc w:val="both"/>
      </w:pPr>
      <w:r>
        <w:t xml:space="preserve">‘Life to the full’ is based on the structure of </w:t>
      </w:r>
      <w:r w:rsidR="007F7437">
        <w:t>‘A model Catholic RSE Curriculum’ by the Catholic Education Service.</w:t>
      </w:r>
      <w:r w:rsidR="008B02E1">
        <w:t xml:space="preserve"> The programme</w:t>
      </w:r>
      <w:r w:rsidR="00B6483D">
        <w:t xml:space="preserve"> follow</w:t>
      </w:r>
      <w:r w:rsidR="008B02E1">
        <w:t>s</w:t>
      </w:r>
      <w:r w:rsidR="002C4A48">
        <w:t xml:space="preserve"> </w:t>
      </w:r>
      <w:r w:rsidR="00B6483D">
        <w:t>a four-stage structure which is repeated and developed across four different learning stages:</w:t>
      </w:r>
      <w:r w:rsidR="00C339D7">
        <w:t xml:space="preserve"> </w:t>
      </w:r>
      <w:r w:rsidR="00857B83">
        <w:t>(</w:t>
      </w:r>
      <w:r w:rsidR="00B6483D">
        <w:t xml:space="preserve">Early Years Reception </w:t>
      </w:r>
      <w:r w:rsidR="00857B83">
        <w:t xml:space="preserve">; </w:t>
      </w:r>
      <w:r w:rsidR="00B6483D">
        <w:t>Key Stage One</w:t>
      </w:r>
      <w:r w:rsidR="00857B83">
        <w:t xml:space="preserve">;  </w:t>
      </w:r>
      <w:r w:rsidR="00B6483D">
        <w:t>Lower Key Stage Two</w:t>
      </w:r>
      <w:r w:rsidR="00857B83">
        <w:t xml:space="preserve">; </w:t>
      </w:r>
      <w:r w:rsidR="00B6483D">
        <w:t xml:space="preserve"> Upper Key Stage Two </w:t>
      </w:r>
      <w:r w:rsidR="00857B83">
        <w:t>)</w:t>
      </w:r>
      <w:r w:rsidR="003E6604">
        <w:t xml:space="preserve">. </w:t>
      </w:r>
    </w:p>
    <w:p w14:paraId="6B66EDF9" w14:textId="77777777" w:rsidR="002C4A48" w:rsidRDefault="002C4A48" w:rsidP="002C4A48">
      <w:pPr>
        <w:pStyle w:val="BodyText"/>
        <w:spacing w:before="143" w:line="283" w:lineRule="auto"/>
        <w:ind w:left="100" w:right="242"/>
        <w:jc w:val="both"/>
      </w:pPr>
      <w:r>
        <w:t>Within each learning stage, there are three Modules which are based on the Model Catholic RSE Curriculum, with each module broken down into units of work.</w:t>
      </w:r>
    </w:p>
    <w:p w14:paraId="3CAD9CD8" w14:textId="712B6783" w:rsidR="002C4A48" w:rsidRDefault="002C4A48" w:rsidP="008B02E1">
      <w:pPr>
        <w:pStyle w:val="BodyText"/>
        <w:spacing w:before="143" w:line="283" w:lineRule="auto"/>
        <w:ind w:left="100" w:right="242"/>
        <w:jc w:val="both"/>
      </w:pPr>
      <w:r w:rsidRPr="008C07EC">
        <w:drawing>
          <wp:inline distT="0" distB="0" distL="0" distR="0" wp14:anchorId="292F0FCA" wp14:editId="0D7D9453">
            <wp:extent cx="3479762" cy="1886830"/>
            <wp:effectExtent l="0" t="0" r="698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stretch>
                      <a:fillRect/>
                    </a:stretch>
                  </pic:blipFill>
                  <pic:spPr>
                    <a:xfrm>
                      <a:off x="0" y="0"/>
                      <a:ext cx="3488884" cy="1891776"/>
                    </a:xfrm>
                    <a:prstGeom prst="rect">
                      <a:avLst/>
                    </a:prstGeom>
                  </pic:spPr>
                </pic:pic>
              </a:graphicData>
            </a:graphic>
          </wp:inline>
        </w:drawing>
      </w:r>
    </w:p>
    <w:p w14:paraId="0B1C1CC8" w14:textId="33BB098B" w:rsidR="00B6483D" w:rsidRDefault="003E6604" w:rsidP="0093445D">
      <w:pPr>
        <w:pStyle w:val="BodyText"/>
        <w:spacing w:before="143" w:line="283" w:lineRule="auto"/>
        <w:ind w:right="242"/>
        <w:jc w:val="both"/>
      </w:pPr>
      <w:r>
        <w:t xml:space="preserve">Most of the programme is run on a 2-year cycle , with some </w:t>
      </w:r>
      <w:r w:rsidR="00EF0557">
        <w:t xml:space="preserve">identified </w:t>
      </w:r>
      <w:r w:rsidR="00A32F0F">
        <w:t xml:space="preserve">, more sensitive’ </w:t>
      </w:r>
      <w:r w:rsidR="00EF0557">
        <w:t>units being taught each year to individual year groups as part of a whole-school’ Well-being Week’.</w:t>
      </w:r>
    </w:p>
    <w:p w14:paraId="214E4B00" w14:textId="1BD1E73F" w:rsidR="0093445D" w:rsidRDefault="0093445D" w:rsidP="0093445D">
      <w:pPr>
        <w:pStyle w:val="BodyText"/>
        <w:spacing w:before="143" w:line="283" w:lineRule="auto"/>
        <w:ind w:right="242"/>
        <w:jc w:val="both"/>
      </w:pPr>
      <w:r>
        <w:t>A number of key decisions have been made in implementing the programme:</w:t>
      </w:r>
    </w:p>
    <w:p w14:paraId="603F23DF" w14:textId="59C65245" w:rsidR="0093445D" w:rsidRDefault="0093445D" w:rsidP="00CE054F">
      <w:pPr>
        <w:pStyle w:val="BodyText"/>
        <w:numPr>
          <w:ilvl w:val="0"/>
          <w:numId w:val="3"/>
        </w:numPr>
        <w:spacing w:before="143" w:line="283" w:lineRule="auto"/>
        <w:ind w:right="242"/>
        <w:jc w:val="both"/>
        <w:rPr>
          <w:color w:val="000000" w:themeColor="text1"/>
        </w:rPr>
      </w:pPr>
      <w:r w:rsidRPr="0093445D">
        <w:rPr>
          <w:color w:val="000000" w:themeColor="text1"/>
        </w:rPr>
        <w:t xml:space="preserve">Genitalia is not named in Early Years Foundation Stage, private parts are merely referred to as ‘privates’. </w:t>
      </w:r>
      <w:r w:rsidRPr="0093445D">
        <w:rPr>
          <w:color w:val="000000" w:themeColor="text1"/>
        </w:rPr>
        <w:t xml:space="preserve">In </w:t>
      </w:r>
      <w:r w:rsidRPr="0093445D">
        <w:rPr>
          <w:color w:val="000000" w:themeColor="text1"/>
        </w:rPr>
        <w:t>Key Stage One</w:t>
      </w:r>
      <w:r w:rsidRPr="0093445D">
        <w:rPr>
          <w:color w:val="000000" w:themeColor="text1"/>
        </w:rPr>
        <w:t xml:space="preserve">, </w:t>
      </w:r>
      <w:r w:rsidRPr="0093445D">
        <w:rPr>
          <w:color w:val="000000" w:themeColor="text1"/>
        </w:rPr>
        <w:t xml:space="preserve">names of genitalia </w:t>
      </w:r>
      <w:r w:rsidRPr="0093445D">
        <w:rPr>
          <w:color w:val="000000" w:themeColor="text1"/>
        </w:rPr>
        <w:t xml:space="preserve">are introduced </w:t>
      </w:r>
      <w:r w:rsidRPr="0093445D">
        <w:rPr>
          <w:color w:val="000000" w:themeColor="text1"/>
        </w:rPr>
        <w:t>to Years 1 and 2.</w:t>
      </w:r>
    </w:p>
    <w:p w14:paraId="350B644F" w14:textId="77777777" w:rsidR="000F26E3" w:rsidRDefault="000F26E3" w:rsidP="000F26E3">
      <w:pPr>
        <w:pStyle w:val="BodyText"/>
        <w:numPr>
          <w:ilvl w:val="0"/>
          <w:numId w:val="3"/>
        </w:numPr>
        <w:spacing w:before="143" w:line="283" w:lineRule="auto"/>
        <w:ind w:right="242"/>
        <w:jc w:val="both"/>
      </w:pPr>
      <w:r>
        <w:t>P</w:t>
      </w:r>
      <w:r w:rsidR="004A2D5F">
        <w:t xml:space="preserve">uberty </w:t>
      </w:r>
      <w:r>
        <w:t>is</w:t>
      </w:r>
      <w:r w:rsidR="004A2D5F">
        <w:t xml:space="preserve"> introduced in</w:t>
      </w:r>
      <w:r w:rsidR="006E0A31">
        <w:t xml:space="preserve"> Year 4</w:t>
      </w:r>
      <w:r w:rsidR="006447F0">
        <w:t xml:space="preserve"> and continued in Years 5 and 6. Menstruation is first taught in Year 5 and repe</w:t>
      </w:r>
      <w:r w:rsidR="00182AC9">
        <w:t>ated in Year 6.</w:t>
      </w:r>
    </w:p>
    <w:p w14:paraId="71A68B92" w14:textId="1C8F1CFA" w:rsidR="0093445D" w:rsidRDefault="00C872C6" w:rsidP="000F26E3">
      <w:pPr>
        <w:pStyle w:val="BodyText"/>
        <w:numPr>
          <w:ilvl w:val="0"/>
          <w:numId w:val="3"/>
        </w:numPr>
        <w:spacing w:before="143" w:line="283" w:lineRule="auto"/>
        <w:ind w:right="242"/>
        <w:jc w:val="both"/>
      </w:pPr>
      <w:r>
        <w:t xml:space="preserve">Talking about Sex. </w:t>
      </w:r>
      <w:r w:rsidR="006401D1">
        <w:t xml:space="preserve"> </w:t>
      </w:r>
      <w:r>
        <w:t>‘</w:t>
      </w:r>
      <w:r w:rsidR="006401D1">
        <w:t>Where do babies come fr</w:t>
      </w:r>
      <w:r>
        <w:t>o</w:t>
      </w:r>
      <w:r w:rsidR="006401D1">
        <w:t>m</w:t>
      </w:r>
      <w:r>
        <w:t>?’</w:t>
      </w:r>
      <w:r w:rsidR="006401D1">
        <w:t xml:space="preserve"> is taught in Year 6</w:t>
      </w:r>
    </w:p>
    <w:p w14:paraId="34A4A618" w14:textId="4130C8B7" w:rsidR="00891592" w:rsidRDefault="00891592" w:rsidP="0093445D">
      <w:pPr>
        <w:pStyle w:val="BodyText"/>
        <w:spacing w:before="143" w:line="283" w:lineRule="auto"/>
        <w:ind w:right="242"/>
        <w:jc w:val="both"/>
      </w:pPr>
      <w:r>
        <w:t>The Curriculum Outline for the teaching of RSE</w:t>
      </w:r>
      <w:r w:rsidR="005C51E9">
        <w:t xml:space="preserve"> is </w:t>
      </w:r>
      <w:r w:rsidR="00EF0557">
        <w:t xml:space="preserve">reviewed </w:t>
      </w:r>
      <w:r w:rsidR="005C51E9">
        <w:t xml:space="preserve"> regularly and </w:t>
      </w:r>
      <w:r>
        <w:t>can be found</w:t>
      </w:r>
      <w:r w:rsidR="005C51E9">
        <w:t xml:space="preserve"> in further detail </w:t>
      </w:r>
      <w:r>
        <w:t xml:space="preserve"> on the school website.</w:t>
      </w:r>
    </w:p>
    <w:p w14:paraId="616B4CAF" w14:textId="77777777" w:rsidR="003136AA" w:rsidRDefault="003136AA" w:rsidP="003136AA">
      <w:pPr>
        <w:pStyle w:val="BodyText"/>
        <w:rPr>
          <w:b/>
          <w:bCs/>
          <w:color w:val="000000" w:themeColor="text1"/>
          <w:spacing w:val="-2"/>
        </w:rPr>
      </w:pPr>
    </w:p>
    <w:p w14:paraId="13E458A0" w14:textId="3CCEB7BB" w:rsidR="008F40A9" w:rsidRPr="00111A6C" w:rsidRDefault="00362AD9" w:rsidP="003136AA">
      <w:pPr>
        <w:pStyle w:val="BodyText"/>
        <w:rPr>
          <w:b/>
          <w:bCs/>
          <w:color w:val="000000" w:themeColor="text1"/>
          <w:spacing w:val="-2"/>
        </w:rPr>
      </w:pPr>
      <w:r w:rsidRPr="00111A6C">
        <w:rPr>
          <w:b/>
          <w:bCs/>
          <w:color w:val="000000" w:themeColor="text1"/>
          <w:spacing w:val="-2"/>
        </w:rPr>
        <w:t>ASSESSMENT:</w:t>
      </w:r>
    </w:p>
    <w:p w14:paraId="2C9B342C" w14:textId="02838222" w:rsidR="00EA7706" w:rsidRDefault="00EA7706">
      <w:pPr>
        <w:pStyle w:val="BodyText"/>
        <w:ind w:left="100"/>
      </w:pPr>
      <w:r>
        <w:t xml:space="preserve">Each Unit of work also has an Assessment Activity associated with it. </w:t>
      </w:r>
      <w:r w:rsidR="00F569D4">
        <w:t>O</w:t>
      </w:r>
      <w:r>
        <w:t xml:space="preserve">ne simple Assessment Activity </w:t>
      </w:r>
      <w:r w:rsidR="00F569D4">
        <w:t xml:space="preserve"> is assigned </w:t>
      </w:r>
      <w:r>
        <w:t>to each Unit of sessions. The activities take into account the Learning Objectives of the sessions within the unit and provide before and after evidence that learning has taken place</w:t>
      </w:r>
    </w:p>
    <w:p w14:paraId="13E458A2" w14:textId="77777777" w:rsidR="008F40A9" w:rsidRDefault="008F40A9">
      <w:pPr>
        <w:spacing w:line="280" w:lineRule="auto"/>
        <w:sectPr w:rsidR="008F40A9">
          <w:pgSz w:w="11910" w:h="16840"/>
          <w:pgMar w:top="1340" w:right="1200" w:bottom="280" w:left="1340" w:header="720" w:footer="720" w:gutter="0"/>
          <w:cols w:space="720"/>
        </w:sectPr>
      </w:pPr>
    </w:p>
    <w:p w14:paraId="13E458A3" w14:textId="77777777" w:rsidR="008F40A9" w:rsidRDefault="00362AD9" w:rsidP="00F569D4">
      <w:pPr>
        <w:pStyle w:val="Heading1"/>
        <w:spacing w:before="79"/>
        <w:ind w:left="0"/>
      </w:pPr>
      <w:r>
        <w:rPr>
          <w:smallCaps/>
        </w:rPr>
        <w:lastRenderedPageBreak/>
        <w:t>P</w:t>
      </w:r>
      <w:r>
        <w:rPr>
          <w:smallCaps/>
        </w:rPr>
        <w:t>arents</w:t>
      </w:r>
      <w:r>
        <w:rPr>
          <w:smallCaps/>
          <w:spacing w:val="20"/>
        </w:rPr>
        <w:t xml:space="preserve"> </w:t>
      </w:r>
      <w:r>
        <w:rPr>
          <w:smallCaps/>
        </w:rPr>
        <w:t>and</w:t>
      </w:r>
      <w:r>
        <w:rPr>
          <w:smallCaps/>
          <w:spacing w:val="25"/>
        </w:rPr>
        <w:t xml:space="preserve"> </w:t>
      </w:r>
      <w:r>
        <w:rPr>
          <w:smallCaps/>
          <w:spacing w:val="-2"/>
        </w:rPr>
        <w:t>Carers</w:t>
      </w:r>
    </w:p>
    <w:p w14:paraId="13E458A4" w14:textId="4BF6F1D7" w:rsidR="008F40A9" w:rsidRDefault="00362AD9">
      <w:pPr>
        <w:pStyle w:val="BodyText"/>
        <w:spacing w:before="146" w:line="283" w:lineRule="auto"/>
        <w:ind w:left="100" w:right="242"/>
        <w:jc w:val="both"/>
      </w:pPr>
      <w:r>
        <w:t>We recognise that parents (and other carers who stand in their place) are the primary educators of their children. As a Catholic school, we provide the principal means by which the Church assists parents and carers in educating their children. Therefore th</w:t>
      </w:r>
      <w:r>
        <w:t>e school will support parents and carers by providing material to be shared with their children at home</w:t>
      </w:r>
      <w:r w:rsidR="006B1065">
        <w:t xml:space="preserve">. </w:t>
      </w:r>
      <w:r>
        <w:t>Parents/carers will</w:t>
      </w:r>
      <w:r>
        <w:rPr>
          <w:spacing w:val="-1"/>
        </w:rPr>
        <w:t xml:space="preserve"> </w:t>
      </w:r>
      <w:r>
        <w:t>be</w:t>
      </w:r>
      <w:r>
        <w:rPr>
          <w:spacing w:val="-2"/>
        </w:rPr>
        <w:t xml:space="preserve"> </w:t>
      </w:r>
      <w:r>
        <w:t>informed by letter when the more</w:t>
      </w:r>
      <w:r>
        <w:rPr>
          <w:spacing w:val="-2"/>
        </w:rPr>
        <w:t xml:space="preserve"> </w:t>
      </w:r>
      <w:r>
        <w:t>sensitive</w:t>
      </w:r>
      <w:r>
        <w:rPr>
          <w:spacing w:val="-2"/>
        </w:rPr>
        <w:t xml:space="preserve"> </w:t>
      </w:r>
      <w:r>
        <w:t>aspects of</w:t>
      </w:r>
      <w:r>
        <w:rPr>
          <w:spacing w:val="-1"/>
        </w:rPr>
        <w:t xml:space="preserve"> </w:t>
      </w:r>
      <w:r>
        <w:t>RSE will</w:t>
      </w:r>
      <w:r>
        <w:rPr>
          <w:spacing w:val="-1"/>
        </w:rPr>
        <w:t xml:space="preserve"> </w:t>
      </w:r>
      <w:r>
        <w:t xml:space="preserve">be covered </w:t>
      </w:r>
      <w:r w:rsidR="008824D1">
        <w:t xml:space="preserve">, and will be invited to view the resources used, </w:t>
      </w:r>
      <w:r>
        <w:t xml:space="preserve">in order that they can be prepared to talk and answer questions about their children’s </w:t>
      </w:r>
      <w:r>
        <w:rPr>
          <w:spacing w:val="-2"/>
        </w:rPr>
        <w:t>learning.</w:t>
      </w:r>
    </w:p>
    <w:p w14:paraId="3B2871A6" w14:textId="11211A23" w:rsidR="006B1065" w:rsidRDefault="006B1065">
      <w:pPr>
        <w:pStyle w:val="BodyText"/>
        <w:spacing w:before="1" w:line="283" w:lineRule="auto"/>
        <w:ind w:left="100" w:right="242"/>
        <w:jc w:val="both"/>
      </w:pPr>
      <w:r>
        <w:t xml:space="preserve">Parents/ carers have been </w:t>
      </w:r>
      <w:r w:rsidR="00362AD9">
        <w:t xml:space="preserve">consulted </w:t>
      </w:r>
      <w:r>
        <w:t>in</w:t>
      </w:r>
      <w:r w:rsidR="00362AD9">
        <w:t xml:space="preserve"> the development of th</w:t>
      </w:r>
      <w:r>
        <w:t>is</w:t>
      </w:r>
      <w:r w:rsidR="00362AD9">
        <w:t xml:space="preserve"> RSE programme</w:t>
      </w:r>
      <w:r>
        <w:t xml:space="preserve">. </w:t>
      </w:r>
      <w:r w:rsidR="008824D1">
        <w:t xml:space="preserve"> Further consultation information is available for parents on the school web site. </w:t>
      </w:r>
    </w:p>
    <w:p w14:paraId="4EC2FD5A" w14:textId="77777777" w:rsidR="008824D1" w:rsidRDefault="008824D1">
      <w:pPr>
        <w:pStyle w:val="BodyText"/>
        <w:spacing w:line="283" w:lineRule="auto"/>
        <w:ind w:left="100" w:right="239"/>
        <w:jc w:val="both"/>
      </w:pPr>
    </w:p>
    <w:p w14:paraId="13E458A8" w14:textId="1E58C67A" w:rsidR="008F40A9" w:rsidRDefault="00362AD9">
      <w:pPr>
        <w:pStyle w:val="BodyText"/>
        <w:spacing w:line="283" w:lineRule="auto"/>
        <w:ind w:left="100" w:right="239"/>
        <w:jc w:val="both"/>
      </w:pPr>
      <w:r>
        <w:t xml:space="preserve">Parents continue to have </w:t>
      </w:r>
      <w:r>
        <w:rPr>
          <w:b/>
          <w:i/>
        </w:rPr>
        <w:t xml:space="preserve">the right to withdraw </w:t>
      </w:r>
      <w:r>
        <w:t>their children from Sex Education except in those elements which are required by the National Curriculum science orders. Should parents wish to withdraw t</w:t>
      </w:r>
      <w:r>
        <w:t>heir children they are asked to notify the school by contacting the headteacher. The school will provide support by providing material for parents to help the children with their learning.</w:t>
      </w:r>
    </w:p>
    <w:p w14:paraId="13E458A9" w14:textId="77777777" w:rsidR="008F40A9" w:rsidRDefault="008F40A9">
      <w:pPr>
        <w:pStyle w:val="BodyText"/>
        <w:spacing w:before="8"/>
        <w:rPr>
          <w:sz w:val="23"/>
        </w:rPr>
      </w:pPr>
    </w:p>
    <w:p w14:paraId="13E458AA" w14:textId="77777777" w:rsidR="008F40A9" w:rsidRDefault="00362AD9">
      <w:pPr>
        <w:pStyle w:val="BodyText"/>
        <w:spacing w:line="280" w:lineRule="auto"/>
        <w:ind w:left="100" w:right="239"/>
        <w:jc w:val="both"/>
      </w:pPr>
      <w:r>
        <w:t>We believe that the controlled environment of the classroom is the</w:t>
      </w:r>
      <w:r>
        <w:t xml:space="preserve"> safest place for this curriculum to be followed.</w:t>
      </w:r>
    </w:p>
    <w:p w14:paraId="13E458AB" w14:textId="7EFD9438" w:rsidR="008F40A9" w:rsidRDefault="00362AD9">
      <w:pPr>
        <w:pStyle w:val="BodyText"/>
        <w:spacing w:before="4" w:line="283" w:lineRule="auto"/>
        <w:ind w:left="100" w:right="246"/>
        <w:jc w:val="both"/>
      </w:pPr>
      <w:r>
        <w:t>Please refer to the DfE guidance Page 17 for further details on the right to be excused from sex education (commonly referred to as the right to withdraw).</w:t>
      </w:r>
    </w:p>
    <w:p w14:paraId="13E458AC" w14:textId="77777777" w:rsidR="008F40A9" w:rsidRDefault="008F40A9">
      <w:pPr>
        <w:pStyle w:val="BodyText"/>
        <w:spacing w:before="2"/>
        <w:rPr>
          <w:sz w:val="18"/>
        </w:rPr>
      </w:pPr>
    </w:p>
    <w:p w14:paraId="13E458AD" w14:textId="77777777" w:rsidR="008F40A9" w:rsidRDefault="00362AD9">
      <w:pPr>
        <w:pStyle w:val="Heading1"/>
      </w:pPr>
      <w:r>
        <w:rPr>
          <w:smallCaps/>
        </w:rPr>
        <w:t>Balanced</w:t>
      </w:r>
      <w:r>
        <w:rPr>
          <w:smallCaps/>
          <w:spacing w:val="37"/>
        </w:rPr>
        <w:t xml:space="preserve"> </w:t>
      </w:r>
      <w:r>
        <w:rPr>
          <w:smallCaps/>
          <w:spacing w:val="-2"/>
        </w:rPr>
        <w:t>Curriculum</w:t>
      </w:r>
    </w:p>
    <w:p w14:paraId="13E458AE" w14:textId="77777777" w:rsidR="008F40A9" w:rsidRDefault="00362AD9">
      <w:pPr>
        <w:pStyle w:val="BodyText"/>
        <w:spacing w:before="146" w:line="283" w:lineRule="auto"/>
        <w:ind w:left="100" w:right="237"/>
        <w:jc w:val="both"/>
      </w:pPr>
      <w:r>
        <w:t>Whilst</w:t>
      </w:r>
      <w:r>
        <w:rPr>
          <w:spacing w:val="-5"/>
        </w:rPr>
        <w:t xml:space="preserve"> </w:t>
      </w:r>
      <w:r>
        <w:t>promoting</w:t>
      </w:r>
      <w:r>
        <w:rPr>
          <w:spacing w:val="-2"/>
        </w:rPr>
        <w:t xml:space="preserve"> </w:t>
      </w:r>
      <w:r>
        <w:t>Catholic</w:t>
      </w:r>
      <w:r>
        <w:rPr>
          <w:spacing w:val="-1"/>
        </w:rPr>
        <w:t xml:space="preserve"> </w:t>
      </w:r>
      <w:r>
        <w:t>values</w:t>
      </w:r>
      <w:r>
        <w:rPr>
          <w:spacing w:val="-2"/>
        </w:rPr>
        <w:t xml:space="preserve"> </w:t>
      </w:r>
      <w:r>
        <w:t>and</w:t>
      </w:r>
      <w:r>
        <w:rPr>
          <w:spacing w:val="-5"/>
        </w:rPr>
        <w:t xml:space="preserve"> </w:t>
      </w:r>
      <w:r>
        <w:t>virtues</w:t>
      </w:r>
      <w:r>
        <w:rPr>
          <w:spacing w:val="-2"/>
        </w:rPr>
        <w:t xml:space="preserve"> </w:t>
      </w:r>
      <w:r>
        <w:t>and</w:t>
      </w:r>
      <w:r>
        <w:rPr>
          <w:spacing w:val="-2"/>
        </w:rPr>
        <w:t xml:space="preserve"> </w:t>
      </w:r>
      <w:r>
        <w:t>teaching</w:t>
      </w:r>
      <w:r>
        <w:rPr>
          <w:spacing w:val="-4"/>
        </w:rPr>
        <w:t xml:space="preserve"> </w:t>
      </w:r>
      <w:r>
        <w:t>in</w:t>
      </w:r>
      <w:r>
        <w:rPr>
          <w:spacing w:val="-2"/>
        </w:rPr>
        <w:t xml:space="preserve"> </w:t>
      </w:r>
      <w:r>
        <w:t>accordance</w:t>
      </w:r>
      <w:r>
        <w:rPr>
          <w:spacing w:val="-5"/>
        </w:rPr>
        <w:t xml:space="preserve"> </w:t>
      </w:r>
      <w:r>
        <w:t>with</w:t>
      </w:r>
      <w:r>
        <w:rPr>
          <w:spacing w:val="-2"/>
        </w:rPr>
        <w:t xml:space="preserve"> </w:t>
      </w:r>
      <w:r>
        <w:t>Church</w:t>
      </w:r>
      <w:r>
        <w:rPr>
          <w:spacing w:val="-5"/>
        </w:rPr>
        <w:t xml:space="preserve"> </w:t>
      </w:r>
      <w:r>
        <w:t>teaching,</w:t>
      </w:r>
      <w:r>
        <w:rPr>
          <w:spacing w:val="-2"/>
        </w:rPr>
        <w:t xml:space="preserve"> </w:t>
      </w:r>
      <w:r>
        <w:t>we</w:t>
      </w:r>
      <w:r>
        <w:rPr>
          <w:spacing w:val="-5"/>
        </w:rPr>
        <w:t xml:space="preserve"> </w:t>
      </w:r>
      <w:r>
        <w:t>will ensure that pupils are offered a balanced programme by providing an RSE programme that offers a range</w:t>
      </w:r>
      <w:r>
        <w:rPr>
          <w:spacing w:val="-7"/>
        </w:rPr>
        <w:t xml:space="preserve"> </w:t>
      </w:r>
      <w:r>
        <w:t>of</w:t>
      </w:r>
      <w:r>
        <w:rPr>
          <w:spacing w:val="-6"/>
        </w:rPr>
        <w:t xml:space="preserve"> </w:t>
      </w:r>
      <w:r>
        <w:t>viewpoints</w:t>
      </w:r>
      <w:r>
        <w:rPr>
          <w:spacing w:val="-7"/>
        </w:rPr>
        <w:t xml:space="preserve"> </w:t>
      </w:r>
      <w:r>
        <w:t>on</w:t>
      </w:r>
      <w:r>
        <w:rPr>
          <w:spacing w:val="-6"/>
        </w:rPr>
        <w:t xml:space="preserve"> </w:t>
      </w:r>
      <w:r>
        <w:t>issues.</w:t>
      </w:r>
      <w:r>
        <w:rPr>
          <w:spacing w:val="-4"/>
        </w:rPr>
        <w:t xml:space="preserve"> </w:t>
      </w:r>
      <w:r>
        <w:t>Pupils</w:t>
      </w:r>
      <w:r>
        <w:rPr>
          <w:spacing w:val="-4"/>
        </w:rPr>
        <w:t xml:space="preserve"> </w:t>
      </w:r>
      <w:r>
        <w:t>will</w:t>
      </w:r>
      <w:r>
        <w:rPr>
          <w:spacing w:val="-4"/>
        </w:rPr>
        <w:t xml:space="preserve"> </w:t>
      </w:r>
      <w:r>
        <w:t>also</w:t>
      </w:r>
      <w:r>
        <w:rPr>
          <w:spacing w:val="-6"/>
        </w:rPr>
        <w:t xml:space="preserve"> </w:t>
      </w:r>
      <w:r>
        <w:t>receive</w:t>
      </w:r>
      <w:r>
        <w:rPr>
          <w:spacing w:val="-5"/>
        </w:rPr>
        <w:t xml:space="preserve"> </w:t>
      </w:r>
      <w:r>
        <w:t>clear</w:t>
      </w:r>
      <w:r>
        <w:rPr>
          <w:spacing w:val="-7"/>
        </w:rPr>
        <w:t xml:space="preserve"> </w:t>
      </w:r>
      <w:r>
        <w:t>scientific</w:t>
      </w:r>
      <w:r>
        <w:rPr>
          <w:spacing w:val="-7"/>
        </w:rPr>
        <w:t xml:space="preserve"> </w:t>
      </w:r>
      <w:r>
        <w:t>in</w:t>
      </w:r>
      <w:r>
        <w:t>formation as</w:t>
      </w:r>
      <w:r>
        <w:rPr>
          <w:spacing w:val="-4"/>
        </w:rPr>
        <w:t xml:space="preserve"> </w:t>
      </w:r>
      <w:r>
        <w:t>well</w:t>
      </w:r>
      <w:r>
        <w:rPr>
          <w:spacing w:val="-4"/>
        </w:rPr>
        <w:t xml:space="preserve"> </w:t>
      </w:r>
      <w:r>
        <w:t>as</w:t>
      </w:r>
      <w:r>
        <w:rPr>
          <w:spacing w:val="-4"/>
        </w:rPr>
        <w:t xml:space="preserve"> </w:t>
      </w:r>
      <w:r>
        <w:t>covering</w:t>
      </w:r>
      <w:r>
        <w:rPr>
          <w:spacing w:val="-4"/>
        </w:rPr>
        <w:t xml:space="preserve"> </w:t>
      </w:r>
      <w:r>
        <w:t>the aspects of the law pertaining to RSE (in secondary schools/academies relating to forced-marriage, female genital mutilation, abortion, the age of consent and legislation relating to equality). Knowing about facts and enabl</w:t>
      </w:r>
      <w:r>
        <w:t>ing young people to explore differing viewpoints is not the same as promoting behaviour and is not incompatible with our school’s promotion of Catholic teaching. We will ensure that pupils have access to the learning they need to stay safe, healthy and und</w:t>
      </w:r>
      <w:r>
        <w:t xml:space="preserve">erstand their rights as </w:t>
      </w:r>
      <w:r>
        <w:rPr>
          <w:spacing w:val="-2"/>
        </w:rPr>
        <w:t>individuals.</w:t>
      </w:r>
    </w:p>
    <w:p w14:paraId="13E458AF" w14:textId="77777777" w:rsidR="008F40A9" w:rsidRDefault="008F40A9">
      <w:pPr>
        <w:spacing w:line="283" w:lineRule="auto"/>
        <w:jc w:val="both"/>
        <w:sectPr w:rsidR="008F40A9">
          <w:pgSz w:w="11910" w:h="16840"/>
          <w:pgMar w:top="1340" w:right="1200" w:bottom="280" w:left="1340" w:header="720" w:footer="720" w:gutter="0"/>
          <w:cols w:space="720"/>
        </w:sectPr>
      </w:pPr>
    </w:p>
    <w:p w14:paraId="13E458B0" w14:textId="77777777" w:rsidR="008F40A9" w:rsidRDefault="00362AD9">
      <w:pPr>
        <w:pStyle w:val="Heading1"/>
        <w:spacing w:before="82"/>
      </w:pPr>
      <w:r>
        <w:rPr>
          <w:smallCaps/>
        </w:rPr>
        <w:lastRenderedPageBreak/>
        <w:t>Responsibility</w:t>
      </w:r>
      <w:r>
        <w:rPr>
          <w:smallCaps/>
          <w:spacing w:val="27"/>
        </w:rPr>
        <w:t xml:space="preserve"> </w:t>
      </w:r>
      <w:r>
        <w:rPr>
          <w:smallCaps/>
        </w:rPr>
        <w:t>for</w:t>
      </w:r>
      <w:r>
        <w:rPr>
          <w:smallCaps/>
          <w:spacing w:val="29"/>
        </w:rPr>
        <w:t xml:space="preserve"> </w:t>
      </w:r>
      <w:r>
        <w:rPr>
          <w:smallCaps/>
        </w:rPr>
        <w:t>teaching</w:t>
      </w:r>
      <w:r>
        <w:rPr>
          <w:smallCaps/>
          <w:spacing w:val="27"/>
        </w:rPr>
        <w:t xml:space="preserve"> </w:t>
      </w:r>
      <w:r>
        <w:rPr>
          <w:smallCaps/>
        </w:rPr>
        <w:t>the</w:t>
      </w:r>
      <w:r>
        <w:rPr>
          <w:smallCaps/>
          <w:spacing w:val="27"/>
        </w:rPr>
        <w:t xml:space="preserve"> </w:t>
      </w:r>
      <w:r>
        <w:rPr>
          <w:smallCaps/>
          <w:spacing w:val="-2"/>
        </w:rPr>
        <w:t>programme</w:t>
      </w:r>
    </w:p>
    <w:p w14:paraId="13E458B1" w14:textId="77777777" w:rsidR="008F40A9" w:rsidRDefault="00362AD9">
      <w:pPr>
        <w:pStyle w:val="BodyText"/>
        <w:spacing w:before="143" w:line="283" w:lineRule="auto"/>
        <w:ind w:left="100" w:right="240"/>
        <w:jc w:val="both"/>
      </w:pPr>
      <w:r>
        <w:t xml:space="preserve">Responsibility for the specific relationships and sex education programme lays with…..(the relevant curriculum staff; this will normally include science, religious education, physical education, RSE and </w:t>
      </w:r>
      <w:r>
        <w:rPr>
          <w:spacing w:val="-2"/>
        </w:rPr>
        <w:t>PSHE).</w:t>
      </w:r>
    </w:p>
    <w:p w14:paraId="13E458B2" w14:textId="77777777" w:rsidR="008F40A9" w:rsidRDefault="008F40A9">
      <w:pPr>
        <w:pStyle w:val="BodyText"/>
        <w:spacing w:before="8"/>
        <w:rPr>
          <w:sz w:val="23"/>
        </w:rPr>
      </w:pPr>
    </w:p>
    <w:p w14:paraId="13E458B3" w14:textId="77777777" w:rsidR="008F40A9" w:rsidRDefault="00362AD9">
      <w:pPr>
        <w:pStyle w:val="BodyText"/>
        <w:spacing w:line="283" w:lineRule="auto"/>
        <w:ind w:left="100" w:right="241"/>
        <w:jc w:val="both"/>
      </w:pPr>
      <w:r>
        <w:t>However, all staff will be involved in developing the attitudes and values aspect of the RSE</w:t>
      </w:r>
      <w:r>
        <w:rPr>
          <w:spacing w:val="40"/>
        </w:rPr>
        <w:t xml:space="preserve"> </w:t>
      </w:r>
      <w:r>
        <w:t>programme.</w:t>
      </w:r>
      <w:r>
        <w:rPr>
          <w:spacing w:val="40"/>
        </w:rPr>
        <w:t xml:space="preserve"> </w:t>
      </w:r>
      <w:r>
        <w:t>They</w:t>
      </w:r>
      <w:r>
        <w:rPr>
          <w:spacing w:val="-6"/>
        </w:rPr>
        <w:t xml:space="preserve"> </w:t>
      </w:r>
      <w:r>
        <w:t>will</w:t>
      </w:r>
      <w:r>
        <w:rPr>
          <w:spacing w:val="-6"/>
        </w:rPr>
        <w:t xml:space="preserve"> </w:t>
      </w:r>
      <w:r>
        <w:t>be</w:t>
      </w:r>
      <w:r>
        <w:rPr>
          <w:spacing w:val="-6"/>
        </w:rPr>
        <w:t xml:space="preserve"> </w:t>
      </w:r>
      <w:r>
        <w:t>role</w:t>
      </w:r>
      <w:r>
        <w:rPr>
          <w:spacing w:val="-6"/>
        </w:rPr>
        <w:t xml:space="preserve"> </w:t>
      </w:r>
      <w:r>
        <w:t>models</w:t>
      </w:r>
      <w:r>
        <w:rPr>
          <w:spacing w:val="-6"/>
        </w:rPr>
        <w:t xml:space="preserve"> </w:t>
      </w:r>
      <w:r>
        <w:t>for</w:t>
      </w:r>
      <w:r>
        <w:rPr>
          <w:spacing w:val="-5"/>
        </w:rPr>
        <w:t xml:space="preserve"> </w:t>
      </w:r>
      <w:r>
        <w:t>pupils</w:t>
      </w:r>
      <w:r>
        <w:rPr>
          <w:spacing w:val="-6"/>
        </w:rPr>
        <w:t xml:space="preserve"> </w:t>
      </w:r>
      <w:r>
        <w:t>of</w:t>
      </w:r>
      <w:r>
        <w:rPr>
          <w:spacing w:val="-5"/>
        </w:rPr>
        <w:t xml:space="preserve"> </w:t>
      </w:r>
      <w:r>
        <w:t>good,</w:t>
      </w:r>
      <w:r>
        <w:rPr>
          <w:spacing w:val="-5"/>
        </w:rPr>
        <w:t xml:space="preserve"> </w:t>
      </w:r>
      <w:r>
        <w:t>healthy,</w:t>
      </w:r>
      <w:r>
        <w:rPr>
          <w:spacing w:val="-6"/>
        </w:rPr>
        <w:t xml:space="preserve"> </w:t>
      </w:r>
      <w:r>
        <w:t>wholesome</w:t>
      </w:r>
      <w:r>
        <w:rPr>
          <w:spacing w:val="-6"/>
        </w:rPr>
        <w:t xml:space="preserve"> </w:t>
      </w:r>
      <w:r>
        <w:t>relationships</w:t>
      </w:r>
      <w:r>
        <w:rPr>
          <w:spacing w:val="-3"/>
        </w:rPr>
        <w:t xml:space="preserve"> </w:t>
      </w:r>
      <w:r>
        <w:t>as</w:t>
      </w:r>
      <w:r>
        <w:rPr>
          <w:spacing w:val="-6"/>
        </w:rPr>
        <w:t xml:space="preserve"> </w:t>
      </w:r>
      <w:r>
        <w:t>between staff, other adults and pupils.</w:t>
      </w:r>
      <w:r>
        <w:rPr>
          <w:spacing w:val="40"/>
        </w:rPr>
        <w:t xml:space="preserve"> </w:t>
      </w:r>
      <w:r>
        <w:t xml:space="preserve">They will also be contributing </w:t>
      </w:r>
      <w:r>
        <w:t>to the development of pupils’ personal and social skills.</w:t>
      </w:r>
    </w:p>
    <w:p w14:paraId="13E458B4" w14:textId="77777777" w:rsidR="008F40A9" w:rsidRDefault="008F40A9">
      <w:pPr>
        <w:pStyle w:val="BodyText"/>
        <w:spacing w:before="8"/>
        <w:rPr>
          <w:sz w:val="23"/>
        </w:rPr>
      </w:pPr>
    </w:p>
    <w:p w14:paraId="13E458B5" w14:textId="77777777" w:rsidR="008F40A9" w:rsidRDefault="00362AD9">
      <w:pPr>
        <w:pStyle w:val="Heading3"/>
        <w:jc w:val="both"/>
      </w:pPr>
      <w:r>
        <w:t>External</w:t>
      </w:r>
      <w:r>
        <w:rPr>
          <w:spacing w:val="-8"/>
        </w:rPr>
        <w:t xml:space="preserve"> </w:t>
      </w:r>
      <w:r>
        <w:rPr>
          <w:spacing w:val="-2"/>
        </w:rPr>
        <w:t>Visitors</w:t>
      </w:r>
    </w:p>
    <w:p w14:paraId="13E458B6" w14:textId="77777777" w:rsidR="008F40A9" w:rsidRDefault="00362AD9">
      <w:pPr>
        <w:pStyle w:val="BodyText"/>
        <w:spacing w:before="46" w:line="283" w:lineRule="auto"/>
        <w:ind w:left="100" w:right="246"/>
        <w:jc w:val="both"/>
      </w:pPr>
      <w:r>
        <w:t>Our school will often call upon help and guidance from outside agencies and health specialists to deliver</w:t>
      </w:r>
      <w:r>
        <w:rPr>
          <w:spacing w:val="-4"/>
        </w:rPr>
        <w:t xml:space="preserve"> </w:t>
      </w:r>
      <w:r>
        <w:t>aspects</w:t>
      </w:r>
      <w:r>
        <w:rPr>
          <w:spacing w:val="-5"/>
        </w:rPr>
        <w:t xml:space="preserve"> </w:t>
      </w:r>
      <w:r>
        <w:t>of</w:t>
      </w:r>
      <w:r>
        <w:rPr>
          <w:spacing w:val="-5"/>
        </w:rPr>
        <w:t xml:space="preserve"> </w:t>
      </w:r>
      <w:r>
        <w:t>RSE.</w:t>
      </w:r>
      <w:r>
        <w:rPr>
          <w:spacing w:val="-5"/>
        </w:rPr>
        <w:t xml:space="preserve"> </w:t>
      </w:r>
      <w:r>
        <w:t>Such</w:t>
      </w:r>
      <w:r>
        <w:rPr>
          <w:spacing w:val="-3"/>
        </w:rPr>
        <w:t xml:space="preserve"> </w:t>
      </w:r>
      <w:r>
        <w:t>visits</w:t>
      </w:r>
      <w:r>
        <w:rPr>
          <w:spacing w:val="-5"/>
        </w:rPr>
        <w:t xml:space="preserve"> </w:t>
      </w:r>
      <w:r>
        <w:t>will</w:t>
      </w:r>
      <w:r>
        <w:rPr>
          <w:spacing w:val="-5"/>
        </w:rPr>
        <w:t xml:space="preserve"> </w:t>
      </w:r>
      <w:r>
        <w:t>always</w:t>
      </w:r>
      <w:r>
        <w:rPr>
          <w:spacing w:val="-3"/>
        </w:rPr>
        <w:t xml:space="preserve"> </w:t>
      </w:r>
      <w:r>
        <w:t>complement</w:t>
      </w:r>
      <w:r>
        <w:rPr>
          <w:spacing w:val="-5"/>
        </w:rPr>
        <w:t xml:space="preserve"> </w:t>
      </w:r>
      <w:r>
        <w:t>the</w:t>
      </w:r>
      <w:r>
        <w:rPr>
          <w:spacing w:val="-4"/>
        </w:rPr>
        <w:t xml:space="preserve"> </w:t>
      </w:r>
      <w:r>
        <w:t>current</w:t>
      </w:r>
      <w:r>
        <w:rPr>
          <w:spacing w:val="-5"/>
        </w:rPr>
        <w:t xml:space="preserve"> </w:t>
      </w:r>
      <w:r>
        <w:t>programme</w:t>
      </w:r>
      <w:r>
        <w:rPr>
          <w:spacing w:val="-4"/>
        </w:rPr>
        <w:t xml:space="preserve"> </w:t>
      </w:r>
      <w:r>
        <w:t>and</w:t>
      </w:r>
      <w:r>
        <w:rPr>
          <w:spacing w:val="-5"/>
        </w:rPr>
        <w:t xml:space="preserve"> </w:t>
      </w:r>
      <w:r>
        <w:t>never</w:t>
      </w:r>
      <w:r>
        <w:rPr>
          <w:spacing w:val="-4"/>
        </w:rPr>
        <w:t xml:space="preserve"> </w:t>
      </w:r>
      <w:r>
        <w:t>substitute or replace teacher led sessions.</w:t>
      </w:r>
    </w:p>
    <w:p w14:paraId="13E458B7" w14:textId="77777777" w:rsidR="008F40A9" w:rsidRDefault="00362AD9">
      <w:pPr>
        <w:pStyle w:val="BodyText"/>
        <w:spacing w:line="280" w:lineRule="auto"/>
        <w:ind w:left="100" w:right="244"/>
        <w:jc w:val="both"/>
      </w:pPr>
      <w:r>
        <w:t>It is important that any external visitor is clear about their role and responsibility whilst they are in school delivering a session. Any visitor must adhere</w:t>
      </w:r>
      <w:r>
        <w:rPr>
          <w:spacing w:val="-1"/>
        </w:rPr>
        <w:t xml:space="preserve"> </w:t>
      </w:r>
      <w:r>
        <w:t>to our code of practice</w:t>
      </w:r>
      <w:r>
        <w:rPr>
          <w:spacing w:val="-1"/>
        </w:rPr>
        <w:t xml:space="preserve"> </w:t>
      </w:r>
      <w:r>
        <w:t>developed in line</w:t>
      </w:r>
      <w:r>
        <w:rPr>
          <w:spacing w:val="-1"/>
        </w:rPr>
        <w:t xml:space="preserve"> </w:t>
      </w:r>
      <w:r>
        <w:t>w</w:t>
      </w:r>
      <w:r>
        <w:t xml:space="preserve">ith CES guidance ‘Checklist for External Speakers to Schools </w:t>
      </w:r>
      <w:r>
        <w:rPr>
          <w:position w:val="8"/>
          <w:sz w:val="13"/>
        </w:rPr>
        <w:t>5</w:t>
      </w:r>
      <w:r>
        <w:t>.</w:t>
      </w:r>
    </w:p>
    <w:p w14:paraId="13E458B8" w14:textId="77777777" w:rsidR="008F40A9" w:rsidRDefault="00362AD9">
      <w:pPr>
        <w:pStyle w:val="BodyText"/>
        <w:spacing w:before="2" w:line="283" w:lineRule="auto"/>
        <w:ind w:left="100" w:right="244"/>
        <w:jc w:val="both"/>
      </w:pPr>
      <w:r>
        <w:t>Health professionals should follow the school’s policies, minimising the potential for disclosures or inappropriate comments using negotiated ground rules and distancing techniques as other te</w:t>
      </w:r>
      <w:r>
        <w:t>achers would. They will ensure that all teaching is rooted in Catholic principles and practice.</w:t>
      </w:r>
    </w:p>
    <w:p w14:paraId="13E458B9" w14:textId="77777777" w:rsidR="008F40A9" w:rsidRDefault="008F40A9">
      <w:pPr>
        <w:pStyle w:val="BodyText"/>
        <w:spacing w:before="5"/>
        <w:rPr>
          <w:sz w:val="18"/>
        </w:rPr>
      </w:pPr>
    </w:p>
    <w:p w14:paraId="13E458BA" w14:textId="77777777" w:rsidR="008F40A9" w:rsidRDefault="00362AD9">
      <w:pPr>
        <w:pStyle w:val="Heading1"/>
      </w:pPr>
      <w:r>
        <w:rPr>
          <w:smallCaps/>
        </w:rPr>
        <w:t>Other</w:t>
      </w:r>
      <w:r>
        <w:rPr>
          <w:smallCaps/>
          <w:spacing w:val="28"/>
        </w:rPr>
        <w:t xml:space="preserve"> </w:t>
      </w:r>
      <w:r>
        <w:rPr>
          <w:smallCaps/>
        </w:rPr>
        <w:t>Roles</w:t>
      </w:r>
      <w:r>
        <w:rPr>
          <w:smallCaps/>
          <w:spacing w:val="24"/>
        </w:rPr>
        <w:t xml:space="preserve"> </w:t>
      </w:r>
      <w:r>
        <w:rPr>
          <w:smallCaps/>
        </w:rPr>
        <w:t>and</w:t>
      </w:r>
      <w:r>
        <w:rPr>
          <w:smallCaps/>
          <w:spacing w:val="30"/>
        </w:rPr>
        <w:t xml:space="preserve"> </w:t>
      </w:r>
      <w:r>
        <w:rPr>
          <w:smallCaps/>
        </w:rPr>
        <w:t>Responsibilities</w:t>
      </w:r>
      <w:r>
        <w:rPr>
          <w:smallCaps/>
          <w:spacing w:val="24"/>
        </w:rPr>
        <w:t xml:space="preserve"> </w:t>
      </w:r>
      <w:r>
        <w:rPr>
          <w:smallCaps/>
        </w:rPr>
        <w:t>regarding</w:t>
      </w:r>
      <w:r>
        <w:rPr>
          <w:smallCaps/>
          <w:spacing w:val="27"/>
        </w:rPr>
        <w:t xml:space="preserve"> </w:t>
      </w:r>
      <w:r>
        <w:rPr>
          <w:smallCaps/>
          <w:spacing w:val="-5"/>
        </w:rPr>
        <w:t>RSE</w:t>
      </w:r>
    </w:p>
    <w:p w14:paraId="13E458BB" w14:textId="77777777" w:rsidR="008F40A9" w:rsidRDefault="00362AD9">
      <w:pPr>
        <w:pStyle w:val="Heading3"/>
        <w:spacing w:before="144"/>
      </w:pPr>
      <w:r>
        <w:rPr>
          <w:spacing w:val="-2"/>
        </w:rPr>
        <w:t>Governors</w:t>
      </w:r>
    </w:p>
    <w:p w14:paraId="13E458BC" w14:textId="77777777" w:rsidR="008F40A9" w:rsidRDefault="00362AD9">
      <w:pPr>
        <w:pStyle w:val="ListParagraph"/>
        <w:numPr>
          <w:ilvl w:val="0"/>
          <w:numId w:val="1"/>
        </w:numPr>
        <w:tabs>
          <w:tab w:val="left" w:pos="820"/>
          <w:tab w:val="left" w:pos="821"/>
        </w:tabs>
        <w:ind w:hanging="361"/>
        <w:rPr>
          <w:sz w:val="20"/>
        </w:rPr>
      </w:pPr>
      <w:r>
        <w:rPr>
          <w:sz w:val="20"/>
        </w:rPr>
        <w:t>draw</w:t>
      </w:r>
      <w:r>
        <w:rPr>
          <w:spacing w:val="-8"/>
          <w:sz w:val="20"/>
        </w:rPr>
        <w:t xml:space="preserve"> </w:t>
      </w:r>
      <w:r>
        <w:rPr>
          <w:sz w:val="20"/>
        </w:rPr>
        <w:t>up</w:t>
      </w:r>
      <w:r>
        <w:rPr>
          <w:spacing w:val="-6"/>
          <w:sz w:val="20"/>
        </w:rPr>
        <w:t xml:space="preserve"> </w:t>
      </w:r>
      <w:r>
        <w:rPr>
          <w:sz w:val="20"/>
        </w:rPr>
        <w:t>the</w:t>
      </w:r>
      <w:r>
        <w:rPr>
          <w:spacing w:val="-7"/>
          <w:sz w:val="20"/>
        </w:rPr>
        <w:t xml:space="preserve"> </w:t>
      </w:r>
      <w:r>
        <w:rPr>
          <w:sz w:val="20"/>
        </w:rPr>
        <w:t>RSE</w:t>
      </w:r>
      <w:r>
        <w:rPr>
          <w:spacing w:val="-7"/>
          <w:sz w:val="20"/>
        </w:rPr>
        <w:t xml:space="preserve"> </w:t>
      </w:r>
      <w:r>
        <w:rPr>
          <w:sz w:val="20"/>
        </w:rPr>
        <w:t>policy,</w:t>
      </w:r>
      <w:r>
        <w:rPr>
          <w:spacing w:val="-7"/>
          <w:sz w:val="20"/>
        </w:rPr>
        <w:t xml:space="preserve"> </w:t>
      </w:r>
      <w:r>
        <w:rPr>
          <w:sz w:val="20"/>
        </w:rPr>
        <w:t>in</w:t>
      </w:r>
      <w:r>
        <w:rPr>
          <w:spacing w:val="-6"/>
          <w:sz w:val="20"/>
        </w:rPr>
        <w:t xml:space="preserve"> </w:t>
      </w:r>
      <w:r>
        <w:rPr>
          <w:sz w:val="20"/>
        </w:rPr>
        <w:t>consultation</w:t>
      </w:r>
      <w:r>
        <w:rPr>
          <w:spacing w:val="-7"/>
          <w:sz w:val="20"/>
        </w:rPr>
        <w:t xml:space="preserve"> </w:t>
      </w:r>
      <w:r>
        <w:rPr>
          <w:sz w:val="20"/>
        </w:rPr>
        <w:t>with</w:t>
      </w:r>
      <w:r>
        <w:rPr>
          <w:spacing w:val="-7"/>
          <w:sz w:val="20"/>
        </w:rPr>
        <w:t xml:space="preserve"> </w:t>
      </w:r>
      <w:r>
        <w:rPr>
          <w:sz w:val="20"/>
        </w:rPr>
        <w:t>parents</w:t>
      </w:r>
      <w:r>
        <w:rPr>
          <w:spacing w:val="-7"/>
          <w:sz w:val="20"/>
        </w:rPr>
        <w:t xml:space="preserve"> </w:t>
      </w:r>
      <w:r>
        <w:rPr>
          <w:sz w:val="20"/>
        </w:rPr>
        <w:t>and</w:t>
      </w:r>
      <w:r>
        <w:rPr>
          <w:spacing w:val="-7"/>
          <w:sz w:val="20"/>
        </w:rPr>
        <w:t xml:space="preserve"> </w:t>
      </w:r>
      <w:r>
        <w:rPr>
          <w:spacing w:val="-2"/>
          <w:sz w:val="20"/>
        </w:rPr>
        <w:t>teachers;</w:t>
      </w:r>
    </w:p>
    <w:p w14:paraId="13E458BD" w14:textId="77777777" w:rsidR="008F40A9" w:rsidRDefault="00362AD9">
      <w:pPr>
        <w:pStyle w:val="ListParagraph"/>
        <w:numPr>
          <w:ilvl w:val="0"/>
          <w:numId w:val="1"/>
        </w:numPr>
        <w:tabs>
          <w:tab w:val="left" w:pos="820"/>
          <w:tab w:val="left" w:pos="821"/>
        </w:tabs>
        <w:spacing w:before="46"/>
        <w:ind w:hanging="361"/>
        <w:rPr>
          <w:sz w:val="20"/>
        </w:rPr>
      </w:pPr>
      <w:r>
        <w:rPr>
          <w:sz w:val="20"/>
        </w:rPr>
        <w:t>ensure</w:t>
      </w:r>
      <w:r>
        <w:rPr>
          <w:spacing w:val="-7"/>
          <w:sz w:val="20"/>
        </w:rPr>
        <w:t xml:space="preserve"> </w:t>
      </w:r>
      <w:r>
        <w:rPr>
          <w:sz w:val="20"/>
        </w:rPr>
        <w:t>that</w:t>
      </w:r>
      <w:r>
        <w:rPr>
          <w:spacing w:val="-6"/>
          <w:sz w:val="20"/>
        </w:rPr>
        <w:t xml:space="preserve"> </w:t>
      </w:r>
      <w:r>
        <w:rPr>
          <w:sz w:val="20"/>
        </w:rPr>
        <w:t>the</w:t>
      </w:r>
      <w:r>
        <w:rPr>
          <w:spacing w:val="-6"/>
          <w:sz w:val="20"/>
        </w:rPr>
        <w:t xml:space="preserve"> </w:t>
      </w:r>
      <w:r>
        <w:rPr>
          <w:sz w:val="20"/>
        </w:rPr>
        <w:t>policy</w:t>
      </w:r>
      <w:r>
        <w:rPr>
          <w:spacing w:val="-7"/>
          <w:sz w:val="20"/>
        </w:rPr>
        <w:t xml:space="preserve"> </w:t>
      </w:r>
      <w:r>
        <w:rPr>
          <w:sz w:val="20"/>
        </w:rPr>
        <w:t>is</w:t>
      </w:r>
      <w:r>
        <w:rPr>
          <w:spacing w:val="-3"/>
          <w:sz w:val="20"/>
        </w:rPr>
        <w:t xml:space="preserve"> </w:t>
      </w:r>
      <w:r>
        <w:rPr>
          <w:sz w:val="20"/>
        </w:rPr>
        <w:t>available</w:t>
      </w:r>
      <w:r>
        <w:rPr>
          <w:spacing w:val="-7"/>
          <w:sz w:val="20"/>
        </w:rPr>
        <w:t xml:space="preserve"> </w:t>
      </w:r>
      <w:r>
        <w:rPr>
          <w:sz w:val="20"/>
        </w:rPr>
        <w:t>to</w:t>
      </w:r>
      <w:r>
        <w:rPr>
          <w:spacing w:val="-5"/>
          <w:sz w:val="20"/>
        </w:rPr>
        <w:t xml:space="preserve"> </w:t>
      </w:r>
      <w:r>
        <w:rPr>
          <w:spacing w:val="-2"/>
          <w:sz w:val="20"/>
        </w:rPr>
        <w:t>parents;</w:t>
      </w:r>
    </w:p>
    <w:p w14:paraId="13E458BE" w14:textId="77777777" w:rsidR="008F40A9" w:rsidRDefault="00362AD9">
      <w:pPr>
        <w:pStyle w:val="ListParagraph"/>
        <w:numPr>
          <w:ilvl w:val="0"/>
          <w:numId w:val="1"/>
        </w:numPr>
        <w:tabs>
          <w:tab w:val="left" w:pos="820"/>
          <w:tab w:val="left" w:pos="821"/>
        </w:tabs>
        <w:spacing w:before="49" w:line="283" w:lineRule="auto"/>
        <w:ind w:right="237"/>
        <w:rPr>
          <w:sz w:val="20"/>
        </w:rPr>
      </w:pPr>
      <w:r>
        <w:rPr>
          <w:sz w:val="20"/>
        </w:rPr>
        <w:t>ensure</w:t>
      </w:r>
      <w:r>
        <w:rPr>
          <w:spacing w:val="-2"/>
          <w:sz w:val="20"/>
        </w:rPr>
        <w:t xml:space="preserve"> </w:t>
      </w:r>
      <w:r>
        <w:rPr>
          <w:sz w:val="20"/>
        </w:rPr>
        <w:t>that</w:t>
      </w:r>
      <w:r>
        <w:rPr>
          <w:spacing w:val="-1"/>
          <w:sz w:val="20"/>
        </w:rPr>
        <w:t xml:space="preserve"> </w:t>
      </w:r>
      <w:r>
        <w:rPr>
          <w:sz w:val="20"/>
        </w:rPr>
        <w:t>the</w:t>
      </w:r>
      <w:r>
        <w:rPr>
          <w:spacing w:val="-2"/>
          <w:sz w:val="20"/>
        </w:rPr>
        <w:t xml:space="preserve"> </w:t>
      </w:r>
      <w:r>
        <w:rPr>
          <w:sz w:val="20"/>
        </w:rPr>
        <w:t>policy</w:t>
      </w:r>
      <w:r>
        <w:rPr>
          <w:spacing w:val="-1"/>
          <w:sz w:val="20"/>
        </w:rPr>
        <w:t xml:space="preserve"> </w:t>
      </w:r>
      <w:r>
        <w:rPr>
          <w:sz w:val="20"/>
        </w:rPr>
        <w:t>is</w:t>
      </w:r>
      <w:r>
        <w:rPr>
          <w:spacing w:val="-1"/>
          <w:sz w:val="20"/>
        </w:rPr>
        <w:t xml:space="preserve"> </w:t>
      </w:r>
      <w:r>
        <w:rPr>
          <w:sz w:val="20"/>
        </w:rPr>
        <w:t>in</w:t>
      </w:r>
      <w:r>
        <w:rPr>
          <w:spacing w:val="-1"/>
          <w:sz w:val="20"/>
        </w:rPr>
        <w:t xml:space="preserve"> </w:t>
      </w:r>
      <w:r>
        <w:rPr>
          <w:sz w:val="20"/>
        </w:rPr>
        <w:t>accordance</w:t>
      </w:r>
      <w:r>
        <w:rPr>
          <w:spacing w:val="-2"/>
          <w:sz w:val="20"/>
        </w:rPr>
        <w:t xml:space="preserve"> </w:t>
      </w:r>
      <w:r>
        <w:rPr>
          <w:sz w:val="20"/>
        </w:rPr>
        <w:t>with</w:t>
      </w:r>
      <w:r>
        <w:rPr>
          <w:spacing w:val="-1"/>
          <w:sz w:val="20"/>
        </w:rPr>
        <w:t xml:space="preserve"> </w:t>
      </w:r>
      <w:r>
        <w:rPr>
          <w:sz w:val="20"/>
        </w:rPr>
        <w:t>other whole</w:t>
      </w:r>
      <w:r>
        <w:rPr>
          <w:spacing w:val="-2"/>
          <w:sz w:val="20"/>
        </w:rPr>
        <w:t xml:space="preserve"> </w:t>
      </w:r>
      <w:r>
        <w:rPr>
          <w:sz w:val="20"/>
        </w:rPr>
        <w:t>school policies, e.g., SEN, the</w:t>
      </w:r>
      <w:r>
        <w:rPr>
          <w:spacing w:val="-2"/>
          <w:sz w:val="20"/>
        </w:rPr>
        <w:t xml:space="preserve"> </w:t>
      </w:r>
      <w:r>
        <w:rPr>
          <w:sz w:val="20"/>
        </w:rPr>
        <w:t>ethos of the school and our Christian beliefs;</w:t>
      </w:r>
    </w:p>
    <w:p w14:paraId="13E458BF" w14:textId="77777777" w:rsidR="008F40A9" w:rsidRDefault="00362AD9">
      <w:pPr>
        <w:pStyle w:val="ListParagraph"/>
        <w:numPr>
          <w:ilvl w:val="0"/>
          <w:numId w:val="1"/>
        </w:numPr>
        <w:tabs>
          <w:tab w:val="left" w:pos="820"/>
          <w:tab w:val="left" w:pos="821"/>
        </w:tabs>
        <w:spacing w:before="0" w:line="265" w:lineRule="exact"/>
        <w:ind w:hanging="361"/>
        <w:rPr>
          <w:sz w:val="20"/>
        </w:rPr>
      </w:pPr>
      <w:r>
        <w:rPr>
          <w:sz w:val="20"/>
        </w:rPr>
        <w:t>ensure</w:t>
      </w:r>
      <w:r>
        <w:rPr>
          <w:spacing w:val="-6"/>
          <w:sz w:val="20"/>
        </w:rPr>
        <w:t xml:space="preserve"> </w:t>
      </w:r>
      <w:r>
        <w:rPr>
          <w:sz w:val="20"/>
        </w:rPr>
        <w:t>that</w:t>
      </w:r>
      <w:r>
        <w:rPr>
          <w:spacing w:val="-6"/>
          <w:sz w:val="20"/>
        </w:rPr>
        <w:t xml:space="preserve"> </w:t>
      </w:r>
      <w:r>
        <w:rPr>
          <w:sz w:val="20"/>
        </w:rPr>
        <w:t>parents</w:t>
      </w:r>
      <w:r>
        <w:rPr>
          <w:spacing w:val="-6"/>
          <w:sz w:val="20"/>
        </w:rPr>
        <w:t xml:space="preserve"> </w:t>
      </w:r>
      <w:r>
        <w:rPr>
          <w:sz w:val="20"/>
        </w:rPr>
        <w:t>know</w:t>
      </w:r>
      <w:r>
        <w:rPr>
          <w:spacing w:val="-5"/>
          <w:sz w:val="20"/>
        </w:rPr>
        <w:t xml:space="preserve"> </w:t>
      </w:r>
      <w:r>
        <w:rPr>
          <w:sz w:val="20"/>
        </w:rPr>
        <w:t>of</w:t>
      </w:r>
      <w:r>
        <w:rPr>
          <w:spacing w:val="-4"/>
          <w:sz w:val="20"/>
        </w:rPr>
        <w:t xml:space="preserve"> </w:t>
      </w:r>
      <w:r>
        <w:rPr>
          <w:sz w:val="20"/>
        </w:rPr>
        <w:t>their</w:t>
      </w:r>
      <w:r>
        <w:rPr>
          <w:spacing w:val="-5"/>
          <w:sz w:val="20"/>
        </w:rPr>
        <w:t xml:space="preserve"> </w:t>
      </w:r>
      <w:r>
        <w:rPr>
          <w:sz w:val="20"/>
        </w:rPr>
        <w:t>right</w:t>
      </w:r>
      <w:r>
        <w:rPr>
          <w:spacing w:val="-6"/>
          <w:sz w:val="20"/>
        </w:rPr>
        <w:t xml:space="preserve"> </w:t>
      </w:r>
      <w:r>
        <w:rPr>
          <w:sz w:val="20"/>
        </w:rPr>
        <w:t>to</w:t>
      </w:r>
      <w:r>
        <w:rPr>
          <w:spacing w:val="-5"/>
          <w:sz w:val="20"/>
        </w:rPr>
        <w:t xml:space="preserve"> </w:t>
      </w:r>
      <w:r>
        <w:rPr>
          <w:sz w:val="20"/>
        </w:rPr>
        <w:t>withdraw</w:t>
      </w:r>
      <w:r>
        <w:rPr>
          <w:spacing w:val="-6"/>
          <w:sz w:val="20"/>
        </w:rPr>
        <w:t xml:space="preserve"> </w:t>
      </w:r>
      <w:r>
        <w:rPr>
          <w:sz w:val="20"/>
        </w:rPr>
        <w:t>their</w:t>
      </w:r>
      <w:r>
        <w:rPr>
          <w:spacing w:val="-5"/>
          <w:sz w:val="20"/>
        </w:rPr>
        <w:t xml:space="preserve"> </w:t>
      </w:r>
      <w:r>
        <w:rPr>
          <w:spacing w:val="-2"/>
          <w:sz w:val="20"/>
        </w:rPr>
        <w:t>children;</w:t>
      </w:r>
    </w:p>
    <w:p w14:paraId="13E458C0" w14:textId="77777777" w:rsidR="008F40A9" w:rsidRDefault="00362AD9">
      <w:pPr>
        <w:pStyle w:val="ListParagraph"/>
        <w:numPr>
          <w:ilvl w:val="0"/>
          <w:numId w:val="1"/>
        </w:numPr>
        <w:tabs>
          <w:tab w:val="left" w:pos="820"/>
          <w:tab w:val="left" w:pos="821"/>
        </w:tabs>
        <w:spacing w:line="283" w:lineRule="auto"/>
        <w:ind w:right="246"/>
        <w:rPr>
          <w:sz w:val="20"/>
        </w:rPr>
      </w:pPr>
      <w:r>
        <w:rPr>
          <w:sz w:val="20"/>
        </w:rPr>
        <w:t>establish</w:t>
      </w:r>
      <w:r>
        <w:rPr>
          <w:spacing w:val="40"/>
          <w:sz w:val="20"/>
        </w:rPr>
        <w:t xml:space="preserve"> </w:t>
      </w:r>
      <w:r>
        <w:rPr>
          <w:sz w:val="20"/>
        </w:rPr>
        <w:t>a</w:t>
      </w:r>
      <w:r>
        <w:rPr>
          <w:spacing w:val="40"/>
          <w:sz w:val="20"/>
        </w:rPr>
        <w:t xml:space="preserve"> </w:t>
      </w:r>
      <w:r>
        <w:rPr>
          <w:sz w:val="20"/>
        </w:rPr>
        <w:t>link</w:t>
      </w:r>
      <w:r>
        <w:rPr>
          <w:spacing w:val="40"/>
          <w:sz w:val="20"/>
        </w:rPr>
        <w:t xml:space="preserve"> </w:t>
      </w:r>
      <w:r>
        <w:rPr>
          <w:sz w:val="20"/>
        </w:rPr>
        <w:t>governor</w:t>
      </w:r>
      <w:r>
        <w:rPr>
          <w:spacing w:val="40"/>
          <w:sz w:val="20"/>
        </w:rPr>
        <w:t xml:space="preserve"> </w:t>
      </w:r>
      <w:r>
        <w:rPr>
          <w:sz w:val="20"/>
        </w:rPr>
        <w:t>to</w:t>
      </w:r>
      <w:r>
        <w:rPr>
          <w:spacing w:val="40"/>
          <w:sz w:val="20"/>
        </w:rPr>
        <w:t xml:space="preserve"> </w:t>
      </w:r>
      <w:r>
        <w:rPr>
          <w:sz w:val="20"/>
        </w:rPr>
        <w:t>share</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evaluation</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programme, including resources used;</w:t>
      </w:r>
    </w:p>
    <w:p w14:paraId="13E458C1" w14:textId="77777777" w:rsidR="008F40A9" w:rsidRDefault="00362AD9">
      <w:pPr>
        <w:pStyle w:val="ListParagraph"/>
        <w:numPr>
          <w:ilvl w:val="0"/>
          <w:numId w:val="1"/>
        </w:numPr>
        <w:tabs>
          <w:tab w:val="left" w:pos="820"/>
          <w:tab w:val="left" w:pos="821"/>
        </w:tabs>
        <w:spacing w:before="0" w:line="283" w:lineRule="auto"/>
        <w:ind w:right="246"/>
        <w:rPr>
          <w:sz w:val="20"/>
        </w:rPr>
      </w:pPr>
      <w:r>
        <w:rPr>
          <w:sz w:val="20"/>
        </w:rPr>
        <w:t>ensure</w:t>
      </w:r>
      <w:r>
        <w:rPr>
          <w:spacing w:val="80"/>
          <w:sz w:val="20"/>
        </w:rPr>
        <w:t xml:space="preserve"> </w:t>
      </w:r>
      <w:r>
        <w:rPr>
          <w:sz w:val="20"/>
        </w:rPr>
        <w:t>that</w:t>
      </w:r>
      <w:r>
        <w:rPr>
          <w:spacing w:val="80"/>
          <w:sz w:val="20"/>
        </w:rPr>
        <w:t xml:space="preserve"> </w:t>
      </w:r>
      <w:r>
        <w:rPr>
          <w:sz w:val="20"/>
        </w:rPr>
        <w:t>the</w:t>
      </w:r>
      <w:r>
        <w:rPr>
          <w:spacing w:val="80"/>
          <w:sz w:val="20"/>
        </w:rPr>
        <w:t xml:space="preserve"> </w:t>
      </w:r>
      <w:r>
        <w:rPr>
          <w:sz w:val="20"/>
        </w:rPr>
        <w:t>policy</w:t>
      </w:r>
      <w:r>
        <w:rPr>
          <w:spacing w:val="80"/>
          <w:sz w:val="20"/>
        </w:rPr>
        <w:t xml:space="preserve"> </w:t>
      </w:r>
      <w:r>
        <w:rPr>
          <w:sz w:val="20"/>
        </w:rPr>
        <w:t>provides</w:t>
      </w:r>
      <w:r>
        <w:rPr>
          <w:spacing w:val="80"/>
          <w:sz w:val="20"/>
        </w:rPr>
        <w:t xml:space="preserve"> </w:t>
      </w:r>
      <w:r>
        <w:rPr>
          <w:sz w:val="20"/>
        </w:rPr>
        <w:t>proper</w:t>
      </w:r>
      <w:r>
        <w:rPr>
          <w:spacing w:val="80"/>
          <w:sz w:val="20"/>
        </w:rPr>
        <w:t xml:space="preserve"> </w:t>
      </w:r>
      <w:r>
        <w:rPr>
          <w:sz w:val="20"/>
        </w:rPr>
        <w:t>and</w:t>
      </w:r>
      <w:r>
        <w:rPr>
          <w:spacing w:val="80"/>
          <w:sz w:val="20"/>
        </w:rPr>
        <w:t xml:space="preserve"> </w:t>
      </w:r>
      <w:r>
        <w:rPr>
          <w:sz w:val="20"/>
        </w:rPr>
        <w:t>adequate</w:t>
      </w:r>
      <w:r>
        <w:rPr>
          <w:spacing w:val="80"/>
          <w:sz w:val="20"/>
        </w:rPr>
        <w:t xml:space="preserve"> </w:t>
      </w:r>
      <w:r>
        <w:rPr>
          <w:sz w:val="20"/>
        </w:rPr>
        <w:t>coverage</w:t>
      </w:r>
      <w:r>
        <w:rPr>
          <w:spacing w:val="80"/>
          <w:sz w:val="20"/>
        </w:rPr>
        <w:t xml:space="preserve"> </w:t>
      </w:r>
      <w:r>
        <w:rPr>
          <w:sz w:val="20"/>
        </w:rPr>
        <w:t>of</w:t>
      </w:r>
      <w:r>
        <w:rPr>
          <w:spacing w:val="80"/>
          <w:sz w:val="20"/>
        </w:rPr>
        <w:t xml:space="preserve"> </w:t>
      </w:r>
      <w:r>
        <w:rPr>
          <w:sz w:val="20"/>
        </w:rPr>
        <w:t>relevant</w:t>
      </w:r>
      <w:r>
        <w:rPr>
          <w:spacing w:val="80"/>
          <w:sz w:val="20"/>
        </w:rPr>
        <w:t xml:space="preserve"> </w:t>
      </w:r>
      <w:r>
        <w:rPr>
          <w:sz w:val="20"/>
        </w:rPr>
        <w:t>National Curriculum science topics and the setting of RSE within PSHE.</w:t>
      </w:r>
    </w:p>
    <w:p w14:paraId="13E458C2" w14:textId="77777777" w:rsidR="008F40A9" w:rsidRDefault="008F40A9">
      <w:pPr>
        <w:pStyle w:val="BodyText"/>
        <w:spacing w:before="4"/>
        <w:rPr>
          <w:sz w:val="28"/>
        </w:rPr>
      </w:pPr>
    </w:p>
    <w:p w14:paraId="13E458C3" w14:textId="77777777" w:rsidR="008F40A9" w:rsidRDefault="00362AD9">
      <w:pPr>
        <w:pStyle w:val="Heading3"/>
      </w:pPr>
      <w:r>
        <w:rPr>
          <w:spacing w:val="-2"/>
        </w:rPr>
        <w:t>Headteacher</w:t>
      </w:r>
    </w:p>
    <w:p w14:paraId="13E458C4" w14:textId="77777777" w:rsidR="008F40A9" w:rsidRDefault="00362AD9">
      <w:pPr>
        <w:pStyle w:val="BodyText"/>
        <w:spacing w:before="46" w:line="283" w:lineRule="auto"/>
        <w:ind w:left="100" w:right="247"/>
        <w:jc w:val="both"/>
      </w:pPr>
      <w:r>
        <w:t xml:space="preserve">The </w:t>
      </w:r>
      <w:r>
        <w:t>Head teacher takes overall delegated responsibility for the implementation of this policy and for liaison with the Governing Body, parents, the Diocesan Schools’ Service and the Local Education Authority, also appropriate agencies.</w:t>
      </w:r>
    </w:p>
    <w:p w14:paraId="13E458C5" w14:textId="77777777" w:rsidR="008F40A9" w:rsidRDefault="008F40A9">
      <w:pPr>
        <w:pStyle w:val="BodyText"/>
        <w:spacing w:before="9"/>
        <w:rPr>
          <w:sz w:val="24"/>
        </w:rPr>
      </w:pPr>
    </w:p>
    <w:p w14:paraId="13E458C6" w14:textId="77777777" w:rsidR="008F40A9" w:rsidRDefault="00362AD9">
      <w:pPr>
        <w:pStyle w:val="Heading3"/>
        <w:jc w:val="both"/>
      </w:pPr>
      <w:r>
        <w:rPr>
          <w:spacing w:val="-2"/>
        </w:rPr>
        <w:t>PSHE/RSE</w:t>
      </w:r>
      <w:r>
        <w:rPr>
          <w:spacing w:val="-5"/>
        </w:rPr>
        <w:t xml:space="preserve"> </w:t>
      </w:r>
      <w:r>
        <w:rPr>
          <w:spacing w:val="-2"/>
        </w:rPr>
        <w:t>Co-Ordinator</w:t>
      </w:r>
    </w:p>
    <w:p w14:paraId="13E458C7" w14:textId="77777777" w:rsidR="008F40A9" w:rsidRDefault="00362AD9">
      <w:pPr>
        <w:pStyle w:val="BodyText"/>
        <w:spacing w:before="46" w:line="283" w:lineRule="auto"/>
        <w:ind w:left="100" w:right="245"/>
        <w:jc w:val="both"/>
      </w:pPr>
      <w:r>
        <w:t>The co-ordinator with the head teacher has a general responsibility for supporting other members of staff</w:t>
      </w:r>
      <w:r>
        <w:rPr>
          <w:spacing w:val="57"/>
        </w:rPr>
        <w:t xml:space="preserve"> </w:t>
      </w:r>
      <w:r>
        <w:t>in</w:t>
      </w:r>
      <w:r>
        <w:rPr>
          <w:spacing w:val="58"/>
        </w:rPr>
        <w:t xml:space="preserve"> </w:t>
      </w:r>
      <w:r>
        <w:t>the</w:t>
      </w:r>
      <w:r>
        <w:rPr>
          <w:spacing w:val="57"/>
        </w:rPr>
        <w:t xml:space="preserve"> </w:t>
      </w:r>
      <w:r>
        <w:t>implementation</w:t>
      </w:r>
      <w:r>
        <w:rPr>
          <w:spacing w:val="58"/>
        </w:rPr>
        <w:t xml:space="preserve"> </w:t>
      </w:r>
      <w:r>
        <w:t>of</w:t>
      </w:r>
      <w:r>
        <w:rPr>
          <w:spacing w:val="58"/>
        </w:rPr>
        <w:t xml:space="preserve"> </w:t>
      </w:r>
      <w:r>
        <w:t>this</w:t>
      </w:r>
      <w:r>
        <w:rPr>
          <w:spacing w:val="57"/>
        </w:rPr>
        <w:t xml:space="preserve"> </w:t>
      </w:r>
      <w:r>
        <w:t>policy</w:t>
      </w:r>
      <w:r>
        <w:rPr>
          <w:spacing w:val="57"/>
        </w:rPr>
        <w:t xml:space="preserve"> </w:t>
      </w:r>
      <w:r>
        <w:t>and</w:t>
      </w:r>
      <w:r>
        <w:rPr>
          <w:spacing w:val="58"/>
        </w:rPr>
        <w:t xml:space="preserve"> </w:t>
      </w:r>
      <w:r>
        <w:t>will</w:t>
      </w:r>
      <w:r>
        <w:rPr>
          <w:spacing w:val="57"/>
        </w:rPr>
        <w:t xml:space="preserve"> </w:t>
      </w:r>
      <w:r>
        <w:t>provide</w:t>
      </w:r>
      <w:r>
        <w:rPr>
          <w:spacing w:val="57"/>
        </w:rPr>
        <w:t xml:space="preserve"> </w:t>
      </w:r>
      <w:r>
        <w:t>a</w:t>
      </w:r>
      <w:r>
        <w:rPr>
          <w:spacing w:val="57"/>
        </w:rPr>
        <w:t xml:space="preserve"> </w:t>
      </w:r>
      <w:r>
        <w:t>lead</w:t>
      </w:r>
      <w:r>
        <w:rPr>
          <w:spacing w:val="58"/>
        </w:rPr>
        <w:t xml:space="preserve"> </w:t>
      </w:r>
      <w:r>
        <w:t>in</w:t>
      </w:r>
      <w:r>
        <w:rPr>
          <w:spacing w:val="58"/>
        </w:rPr>
        <w:t xml:space="preserve"> </w:t>
      </w:r>
      <w:r>
        <w:t>the</w:t>
      </w:r>
      <w:r>
        <w:rPr>
          <w:spacing w:val="57"/>
        </w:rPr>
        <w:t xml:space="preserve"> </w:t>
      </w:r>
      <w:r>
        <w:t>dissemination</w:t>
      </w:r>
      <w:r>
        <w:rPr>
          <w:spacing w:val="58"/>
        </w:rPr>
        <w:t xml:space="preserve"> </w:t>
      </w:r>
      <w:r>
        <w:t>of</w:t>
      </w:r>
      <w:r>
        <w:rPr>
          <w:spacing w:val="58"/>
        </w:rPr>
        <w:t xml:space="preserve"> </w:t>
      </w:r>
      <w:r>
        <w:rPr>
          <w:spacing w:val="-5"/>
        </w:rPr>
        <w:t>the</w:t>
      </w:r>
    </w:p>
    <w:p w14:paraId="13E458C8" w14:textId="46C402B1" w:rsidR="008F40A9" w:rsidRDefault="00362AD9">
      <w:pPr>
        <w:pStyle w:val="BodyText"/>
        <w:spacing w:before="8"/>
        <w:rPr>
          <w:sz w:val="22"/>
        </w:rPr>
      </w:pPr>
      <w:r>
        <w:rPr>
          <w:noProof/>
        </w:rPr>
        <mc:AlternateContent>
          <mc:Choice Requires="wps">
            <w:drawing>
              <wp:anchor distT="0" distB="0" distL="0" distR="0" simplePos="0" relativeHeight="487589376" behindDoc="1" locked="0" layoutInCell="1" allowOverlap="1" wp14:anchorId="13E458FB" wp14:editId="182B0DFB">
                <wp:simplePos x="0" y="0"/>
                <wp:positionH relativeFrom="page">
                  <wp:posOffset>914400</wp:posOffset>
                </wp:positionH>
                <wp:positionV relativeFrom="paragraph">
                  <wp:posOffset>206375</wp:posOffset>
                </wp:positionV>
                <wp:extent cx="1828800" cy="889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65A0" id="docshape3" o:spid="_x0000_s1026" style="position:absolute;margin-left:1in;margin-top:16.2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" fillcolor="black" stroked="f">
                <w10:wrap type="topAndBottom" anchorx="page"/>
              </v:rect>
            </w:pict>
          </mc:Fallback>
        </mc:AlternateContent>
      </w:r>
    </w:p>
    <w:p w14:paraId="13E458C9" w14:textId="77777777" w:rsidR="008F40A9" w:rsidRDefault="00362AD9">
      <w:pPr>
        <w:pStyle w:val="BodyText"/>
        <w:spacing w:before="102"/>
        <w:ind w:left="100"/>
        <w:rPr>
          <w:rFonts w:ascii="Calibri"/>
        </w:rPr>
      </w:pPr>
      <w:r>
        <w:rPr>
          <w:rFonts w:ascii="Calibri"/>
          <w:vertAlign w:val="superscript"/>
        </w:rPr>
        <w:t>5</w:t>
      </w:r>
      <w:r>
        <w:rPr>
          <w:rFonts w:ascii="Calibri"/>
          <w:spacing w:val="-7"/>
        </w:rPr>
        <w:t xml:space="preserve"> </w:t>
      </w:r>
      <w:r>
        <w:rPr>
          <w:rFonts w:ascii="Calibri"/>
        </w:rPr>
        <w:t>CES</w:t>
      </w:r>
      <w:r>
        <w:rPr>
          <w:rFonts w:ascii="Calibri"/>
          <w:spacing w:val="-6"/>
        </w:rPr>
        <w:t xml:space="preserve"> </w:t>
      </w:r>
      <w:r>
        <w:rPr>
          <w:rFonts w:ascii="Calibri"/>
        </w:rPr>
        <w:t>Checklist</w:t>
      </w:r>
      <w:r>
        <w:rPr>
          <w:rFonts w:ascii="Calibri"/>
          <w:spacing w:val="-5"/>
        </w:rPr>
        <w:t xml:space="preserve"> </w:t>
      </w:r>
      <w:r>
        <w:rPr>
          <w:rFonts w:ascii="Calibri"/>
        </w:rPr>
        <w:t>for</w:t>
      </w:r>
      <w:r>
        <w:rPr>
          <w:rFonts w:ascii="Calibri"/>
          <w:spacing w:val="-6"/>
        </w:rPr>
        <w:t xml:space="preserve"> </w:t>
      </w:r>
      <w:r>
        <w:rPr>
          <w:rFonts w:ascii="Calibri"/>
        </w:rPr>
        <w:t>External</w:t>
      </w:r>
      <w:r>
        <w:rPr>
          <w:rFonts w:ascii="Calibri"/>
          <w:spacing w:val="-4"/>
        </w:rPr>
        <w:t xml:space="preserve"> </w:t>
      </w:r>
      <w:r>
        <w:rPr>
          <w:rFonts w:ascii="Calibri"/>
        </w:rPr>
        <w:t>Speakers</w:t>
      </w:r>
      <w:r>
        <w:rPr>
          <w:rFonts w:ascii="Calibri"/>
          <w:spacing w:val="-7"/>
        </w:rPr>
        <w:t xml:space="preserve"> </w:t>
      </w:r>
      <w:r>
        <w:rPr>
          <w:rFonts w:ascii="Calibri"/>
        </w:rPr>
        <w:t>to</w:t>
      </w:r>
      <w:r>
        <w:rPr>
          <w:rFonts w:ascii="Calibri"/>
          <w:spacing w:val="-5"/>
        </w:rPr>
        <w:t xml:space="preserve"> </w:t>
      </w:r>
      <w:r>
        <w:rPr>
          <w:rFonts w:ascii="Calibri"/>
        </w:rPr>
        <w:t>Schoo</w:t>
      </w:r>
      <w:r>
        <w:rPr>
          <w:rFonts w:ascii="Calibri"/>
        </w:rPr>
        <w:t>ls,</w:t>
      </w:r>
      <w:r>
        <w:rPr>
          <w:rFonts w:ascii="Calibri"/>
          <w:spacing w:val="-6"/>
        </w:rPr>
        <w:t xml:space="preserve"> </w:t>
      </w:r>
      <w:r>
        <w:rPr>
          <w:rFonts w:ascii="Calibri"/>
          <w:spacing w:val="-4"/>
        </w:rPr>
        <w:t>2016</w:t>
      </w:r>
    </w:p>
    <w:p w14:paraId="13E458CA" w14:textId="77777777" w:rsidR="008F40A9" w:rsidRDefault="008F40A9">
      <w:pPr>
        <w:rPr>
          <w:rFonts w:ascii="Calibri"/>
        </w:rPr>
        <w:sectPr w:rsidR="008F40A9">
          <w:pgSz w:w="11910" w:h="16840"/>
          <w:pgMar w:top="1340" w:right="1200" w:bottom="280" w:left="1340" w:header="720" w:footer="720" w:gutter="0"/>
          <w:cols w:space="720"/>
        </w:sectPr>
      </w:pPr>
    </w:p>
    <w:p w14:paraId="13E458CB" w14:textId="77777777" w:rsidR="008F40A9" w:rsidRDefault="00362AD9">
      <w:pPr>
        <w:spacing w:before="79" w:line="283" w:lineRule="auto"/>
        <w:ind w:left="100" w:right="236"/>
        <w:jc w:val="both"/>
        <w:rPr>
          <w:i/>
          <w:sz w:val="20"/>
        </w:rPr>
      </w:pPr>
      <w:r>
        <w:rPr>
          <w:sz w:val="20"/>
        </w:rPr>
        <w:lastRenderedPageBreak/>
        <w:t xml:space="preserve">information relating to RSE and the provision of in-service training. </w:t>
      </w:r>
      <w:r>
        <w:rPr>
          <w:i/>
          <w:sz w:val="20"/>
        </w:rPr>
        <w:t>(They may be supported by the</w:t>
      </w:r>
      <w:r>
        <w:rPr>
          <w:i/>
          <w:sz w:val="20"/>
        </w:rPr>
        <w:t xml:space="preserve"> curriculum deputy and the member of staff with responsibility for child protection).</w:t>
      </w:r>
    </w:p>
    <w:p w14:paraId="13E458CC" w14:textId="77777777" w:rsidR="008F40A9" w:rsidRDefault="008F40A9">
      <w:pPr>
        <w:pStyle w:val="BodyText"/>
        <w:spacing w:before="9"/>
        <w:rPr>
          <w:i/>
          <w:sz w:val="27"/>
        </w:rPr>
      </w:pPr>
    </w:p>
    <w:p w14:paraId="13E458CD" w14:textId="77777777" w:rsidR="008F40A9" w:rsidRDefault="00362AD9">
      <w:pPr>
        <w:pStyle w:val="Heading3"/>
        <w:spacing w:before="1"/>
        <w:jc w:val="both"/>
      </w:pPr>
      <w:r>
        <w:t>All</w:t>
      </w:r>
      <w:r>
        <w:rPr>
          <w:spacing w:val="-4"/>
        </w:rPr>
        <w:t xml:space="preserve"> </w:t>
      </w:r>
      <w:r>
        <w:rPr>
          <w:spacing w:val="-2"/>
        </w:rPr>
        <w:t>Staff</w:t>
      </w:r>
    </w:p>
    <w:p w14:paraId="13E458CE" w14:textId="77777777" w:rsidR="008F40A9" w:rsidRDefault="00362AD9">
      <w:pPr>
        <w:pStyle w:val="BodyText"/>
        <w:spacing w:before="48" w:line="283" w:lineRule="auto"/>
        <w:ind w:left="100" w:right="239"/>
        <w:jc w:val="both"/>
      </w:pPr>
      <w:r>
        <w:t xml:space="preserve">RSE is a whole school issue. All teachers have a responsibility of care; as well as fostering academic progress they should actively contribute to the guardianship and guidance of the physical, moral and spiritual well-being of their pupils. Teachers will </w:t>
      </w:r>
      <w:r>
        <w:t>be expected to teach RSE in accordance with the Catholic Ethos of the school. Appropriate training will be made available for all staff teaching RSE. All staff have been included in the development of this policy and all staff should be aware of the policy</w:t>
      </w:r>
      <w:r>
        <w:t xml:space="preserve"> and how it relates to them.</w:t>
      </w:r>
    </w:p>
    <w:p w14:paraId="13E458CF" w14:textId="77777777" w:rsidR="008F40A9" w:rsidRDefault="008F40A9">
      <w:pPr>
        <w:pStyle w:val="BodyText"/>
        <w:spacing w:before="1"/>
        <w:rPr>
          <w:sz w:val="18"/>
        </w:rPr>
      </w:pPr>
    </w:p>
    <w:p w14:paraId="13E458D0" w14:textId="77777777" w:rsidR="008F40A9" w:rsidRDefault="00362AD9">
      <w:pPr>
        <w:pStyle w:val="Heading1"/>
      </w:pPr>
      <w:r>
        <w:rPr>
          <w:smallCaps/>
        </w:rPr>
        <w:t>Relationship</w:t>
      </w:r>
      <w:r>
        <w:rPr>
          <w:smallCaps/>
          <w:spacing w:val="26"/>
        </w:rPr>
        <w:t xml:space="preserve"> </w:t>
      </w:r>
      <w:r>
        <w:rPr>
          <w:smallCaps/>
        </w:rPr>
        <w:t>to</w:t>
      </w:r>
      <w:r>
        <w:rPr>
          <w:smallCaps/>
          <w:spacing w:val="27"/>
        </w:rPr>
        <w:t xml:space="preserve"> </w:t>
      </w:r>
      <w:r>
        <w:rPr>
          <w:smallCaps/>
        </w:rPr>
        <w:t>other</w:t>
      </w:r>
      <w:r>
        <w:rPr>
          <w:smallCaps/>
          <w:spacing w:val="33"/>
        </w:rPr>
        <w:t xml:space="preserve"> </w:t>
      </w:r>
      <w:r>
        <w:rPr>
          <w:smallCaps/>
        </w:rPr>
        <w:t>policies</w:t>
      </w:r>
      <w:r>
        <w:rPr>
          <w:smallCaps/>
          <w:spacing w:val="25"/>
        </w:rPr>
        <w:t xml:space="preserve"> </w:t>
      </w:r>
      <w:r>
        <w:rPr>
          <w:smallCaps/>
        </w:rPr>
        <w:t>and</w:t>
      </w:r>
      <w:r>
        <w:rPr>
          <w:smallCaps/>
          <w:spacing w:val="25"/>
        </w:rPr>
        <w:t xml:space="preserve"> </w:t>
      </w:r>
      <w:r>
        <w:rPr>
          <w:smallCaps/>
        </w:rPr>
        <w:t>curriculum</w:t>
      </w:r>
      <w:r>
        <w:rPr>
          <w:smallCaps/>
          <w:spacing w:val="26"/>
        </w:rPr>
        <w:t xml:space="preserve"> </w:t>
      </w:r>
      <w:r>
        <w:rPr>
          <w:smallCaps/>
          <w:spacing w:val="-2"/>
        </w:rPr>
        <w:t>subjects</w:t>
      </w:r>
    </w:p>
    <w:p w14:paraId="52AB15EA" w14:textId="67A33FF7" w:rsidR="0013305E" w:rsidRPr="00A32F0F" w:rsidRDefault="00362AD9" w:rsidP="0013305E">
      <w:pPr>
        <w:pStyle w:val="BodyText"/>
        <w:spacing w:before="48" w:line="283" w:lineRule="auto"/>
        <w:ind w:right="235"/>
        <w:jc w:val="both"/>
        <w:rPr>
          <w:color w:val="000000" w:themeColor="text1"/>
        </w:rPr>
      </w:pPr>
      <w:r>
        <w:t xml:space="preserve">This RSE policy is to be delivered as part of the PSHE </w:t>
      </w:r>
      <w:r w:rsidR="0013305E">
        <w:t xml:space="preserve"> (Personal, Social</w:t>
      </w:r>
      <w:r w:rsidR="00636854">
        <w:t xml:space="preserve">, Health and Economic ) education curriculum. </w:t>
      </w:r>
      <w:r w:rsidR="0013305E" w:rsidRPr="00A32F0F">
        <w:rPr>
          <w:color w:val="000000" w:themeColor="text1"/>
        </w:rPr>
        <w:t>PSHE education is a school subject through which pupils develop the knowledge,  skills and attributes they need to manage their lives, now and in the future. It helps children and young people to stay healthy and safe, while preparing them to make the most of life and work.</w:t>
      </w:r>
    </w:p>
    <w:p w14:paraId="13E458D1" w14:textId="4E8B8FD9" w:rsidR="008F40A9" w:rsidRDefault="00362AD9" w:rsidP="00636854">
      <w:pPr>
        <w:pStyle w:val="BodyText"/>
        <w:spacing w:before="144" w:line="283" w:lineRule="auto"/>
        <w:ind w:right="237"/>
        <w:jc w:val="both"/>
      </w:pPr>
      <w:r>
        <w:rPr>
          <w:spacing w:val="40"/>
        </w:rPr>
        <w:t xml:space="preserve"> </w:t>
      </w:r>
      <w:r>
        <w:t>It includes guidelines about pupil safety and is compatible with the school's other policy documents (for</w:t>
      </w:r>
      <w:r>
        <w:t xml:space="preserve"> example, Bullying policy, Safeguarding Policy etc)</w:t>
      </w:r>
    </w:p>
    <w:p w14:paraId="13E458D2" w14:textId="77777777" w:rsidR="008F40A9" w:rsidRDefault="008F40A9">
      <w:pPr>
        <w:pStyle w:val="BodyText"/>
        <w:spacing w:before="8"/>
        <w:rPr>
          <w:sz w:val="23"/>
        </w:rPr>
      </w:pPr>
    </w:p>
    <w:p w14:paraId="13E458D3" w14:textId="77777777" w:rsidR="008F40A9" w:rsidRDefault="00362AD9">
      <w:pPr>
        <w:pStyle w:val="BodyText"/>
        <w:spacing w:line="283" w:lineRule="auto"/>
        <w:ind w:left="100" w:right="238"/>
        <w:jc w:val="both"/>
      </w:pPr>
      <w:r>
        <w:t>Pupils with particular difficulties whether of a physical or intellectual nature will receive appropriately differentiated</w:t>
      </w:r>
      <w:r>
        <w:rPr>
          <w:spacing w:val="-2"/>
        </w:rPr>
        <w:t xml:space="preserve"> </w:t>
      </w:r>
      <w:r>
        <w:t>support</w:t>
      </w:r>
      <w:r>
        <w:rPr>
          <w:spacing w:val="-3"/>
        </w:rPr>
        <w:t xml:space="preserve"> </w:t>
      </w:r>
      <w:r>
        <w:t>in</w:t>
      </w:r>
      <w:r>
        <w:rPr>
          <w:spacing w:val="-3"/>
        </w:rPr>
        <w:t xml:space="preserve"> </w:t>
      </w:r>
      <w:r>
        <w:t>order</w:t>
      </w:r>
      <w:r>
        <w:rPr>
          <w:spacing w:val="-2"/>
        </w:rPr>
        <w:t xml:space="preserve"> </w:t>
      </w:r>
      <w:r>
        <w:t>to</w:t>
      </w:r>
      <w:r>
        <w:rPr>
          <w:spacing w:val="-2"/>
        </w:rPr>
        <w:t xml:space="preserve"> </w:t>
      </w:r>
      <w:r>
        <w:t>enable</w:t>
      </w:r>
      <w:r>
        <w:rPr>
          <w:spacing w:val="-4"/>
        </w:rPr>
        <w:t xml:space="preserve"> </w:t>
      </w:r>
      <w:r>
        <w:t>them</w:t>
      </w:r>
      <w:r>
        <w:rPr>
          <w:spacing w:val="-4"/>
        </w:rPr>
        <w:t xml:space="preserve"> </w:t>
      </w:r>
      <w:r>
        <w:t>to</w:t>
      </w:r>
      <w:r>
        <w:rPr>
          <w:spacing w:val="-2"/>
        </w:rPr>
        <w:t xml:space="preserve"> </w:t>
      </w:r>
      <w:r>
        <w:t>achieve</w:t>
      </w:r>
      <w:r>
        <w:rPr>
          <w:spacing w:val="-3"/>
        </w:rPr>
        <w:t xml:space="preserve"> </w:t>
      </w:r>
      <w:r>
        <w:t>mature</w:t>
      </w:r>
      <w:r>
        <w:rPr>
          <w:spacing w:val="-4"/>
        </w:rPr>
        <w:t xml:space="preserve"> </w:t>
      </w:r>
      <w:r>
        <w:t>knowledge,</w:t>
      </w:r>
      <w:r>
        <w:rPr>
          <w:spacing w:val="-3"/>
        </w:rPr>
        <w:t xml:space="preserve"> </w:t>
      </w:r>
      <w:r>
        <w:t>understanding</w:t>
      </w:r>
      <w:r>
        <w:rPr>
          <w:spacing w:val="-2"/>
        </w:rPr>
        <w:t xml:space="preserve"> </w:t>
      </w:r>
      <w:r>
        <w:t>and</w:t>
      </w:r>
      <w:r>
        <w:rPr>
          <w:spacing w:val="-3"/>
        </w:rPr>
        <w:t xml:space="preserve"> </w:t>
      </w:r>
      <w:r>
        <w:t>s</w:t>
      </w:r>
      <w:r>
        <w:t>kills. Teaching methods will be adapted to meet the varying needs of this group of pupils.</w:t>
      </w:r>
    </w:p>
    <w:p w14:paraId="13E458D4" w14:textId="77777777" w:rsidR="008F40A9" w:rsidRDefault="008F40A9">
      <w:pPr>
        <w:pStyle w:val="BodyText"/>
        <w:spacing w:before="7"/>
        <w:rPr>
          <w:sz w:val="23"/>
        </w:rPr>
      </w:pPr>
    </w:p>
    <w:p w14:paraId="13E458D5" w14:textId="77777777" w:rsidR="008F40A9" w:rsidRDefault="00362AD9">
      <w:pPr>
        <w:pStyle w:val="BodyText"/>
        <w:spacing w:line="280" w:lineRule="auto"/>
        <w:ind w:left="100" w:right="239"/>
        <w:jc w:val="both"/>
      </w:pPr>
      <w:r>
        <w:t>Learning about RSE in PSHE classes will link to/complement learning in those areas identified in the RSE audit.</w:t>
      </w:r>
    </w:p>
    <w:p w14:paraId="13E458D6" w14:textId="77777777" w:rsidR="008F40A9" w:rsidRDefault="008F40A9">
      <w:pPr>
        <w:pStyle w:val="BodyText"/>
        <w:spacing w:before="7"/>
        <w:rPr>
          <w:sz w:val="18"/>
        </w:rPr>
      </w:pPr>
    </w:p>
    <w:p w14:paraId="13E458D7" w14:textId="77777777" w:rsidR="008F40A9" w:rsidRDefault="00362AD9">
      <w:pPr>
        <w:pStyle w:val="Heading1"/>
      </w:pPr>
      <w:r>
        <w:rPr>
          <w:smallCaps/>
        </w:rPr>
        <w:t>Children’s</w:t>
      </w:r>
      <w:r>
        <w:rPr>
          <w:smallCaps/>
          <w:spacing w:val="35"/>
        </w:rPr>
        <w:t xml:space="preserve"> </w:t>
      </w:r>
      <w:r>
        <w:rPr>
          <w:smallCaps/>
          <w:spacing w:val="-2"/>
        </w:rPr>
        <w:t>questions</w:t>
      </w:r>
    </w:p>
    <w:p w14:paraId="13E458D8" w14:textId="77777777" w:rsidR="008F40A9" w:rsidRDefault="00362AD9">
      <w:pPr>
        <w:pStyle w:val="BodyText"/>
        <w:spacing w:before="144" w:line="283" w:lineRule="auto"/>
        <w:ind w:left="100" w:right="245"/>
        <w:jc w:val="both"/>
      </w:pPr>
      <w:r>
        <w:t>The governors want to promote a healthy, positive atmosphere in which RSE can take place.</w:t>
      </w:r>
      <w:r>
        <w:rPr>
          <w:spacing w:val="80"/>
        </w:rPr>
        <w:t xml:space="preserve"> </w:t>
      </w:r>
      <w:r>
        <w:t>They want</w:t>
      </w:r>
      <w:r>
        <w:rPr>
          <w:spacing w:val="-2"/>
        </w:rPr>
        <w:t xml:space="preserve"> </w:t>
      </w:r>
      <w:r>
        <w:t>to</w:t>
      </w:r>
      <w:r>
        <w:rPr>
          <w:spacing w:val="-1"/>
        </w:rPr>
        <w:t xml:space="preserve"> </w:t>
      </w:r>
      <w:r>
        <w:t>ensure</w:t>
      </w:r>
      <w:r>
        <w:rPr>
          <w:spacing w:val="-2"/>
        </w:rPr>
        <w:t xml:space="preserve"> </w:t>
      </w:r>
      <w:r>
        <w:t>that</w:t>
      </w:r>
      <w:r>
        <w:rPr>
          <w:spacing w:val="-2"/>
        </w:rPr>
        <w:t xml:space="preserve"> </w:t>
      </w:r>
      <w:r>
        <w:t>pupils can</w:t>
      </w:r>
      <w:r>
        <w:rPr>
          <w:spacing w:val="-2"/>
        </w:rPr>
        <w:t xml:space="preserve"> </w:t>
      </w:r>
      <w:r>
        <w:t>ask</w:t>
      </w:r>
      <w:r>
        <w:rPr>
          <w:spacing w:val="-2"/>
        </w:rPr>
        <w:t xml:space="preserve"> </w:t>
      </w:r>
      <w:r>
        <w:t>questions</w:t>
      </w:r>
      <w:r>
        <w:rPr>
          <w:spacing w:val="-1"/>
        </w:rPr>
        <w:t xml:space="preserve"> </w:t>
      </w:r>
      <w:r>
        <w:t>freely,</w:t>
      </w:r>
      <w:r>
        <w:rPr>
          <w:spacing w:val="-2"/>
        </w:rPr>
        <w:t xml:space="preserve"> </w:t>
      </w:r>
      <w:r>
        <w:t>be confident</w:t>
      </w:r>
      <w:r>
        <w:rPr>
          <w:spacing w:val="-2"/>
        </w:rPr>
        <w:t xml:space="preserve"> </w:t>
      </w:r>
      <w:r>
        <w:t>that</w:t>
      </w:r>
      <w:r>
        <w:rPr>
          <w:spacing w:val="-2"/>
        </w:rPr>
        <w:t xml:space="preserve"> </w:t>
      </w:r>
      <w:r>
        <w:t>their</w:t>
      </w:r>
      <w:r>
        <w:rPr>
          <w:spacing w:val="-1"/>
        </w:rPr>
        <w:t xml:space="preserve"> </w:t>
      </w:r>
      <w:r>
        <w:t>questions</w:t>
      </w:r>
      <w:r>
        <w:rPr>
          <w:spacing w:val="-1"/>
        </w:rPr>
        <w:t xml:space="preserve"> </w:t>
      </w:r>
      <w:r>
        <w:t>will</w:t>
      </w:r>
      <w:r>
        <w:rPr>
          <w:spacing w:val="-2"/>
        </w:rPr>
        <w:t xml:space="preserve"> </w:t>
      </w:r>
      <w:r>
        <w:t>be</w:t>
      </w:r>
      <w:r>
        <w:rPr>
          <w:spacing w:val="-2"/>
        </w:rPr>
        <w:t xml:space="preserve"> </w:t>
      </w:r>
      <w:r>
        <w:t>answered,</w:t>
      </w:r>
      <w:r>
        <w:t xml:space="preserve"> and be sure that they will be free from bullying or harassment from other children and young people.</w:t>
      </w:r>
    </w:p>
    <w:p w14:paraId="13E458D9" w14:textId="77777777" w:rsidR="008F40A9" w:rsidRDefault="008F40A9">
      <w:pPr>
        <w:pStyle w:val="BodyText"/>
        <w:spacing w:before="9"/>
        <w:rPr>
          <w:sz w:val="24"/>
        </w:rPr>
      </w:pPr>
    </w:p>
    <w:p w14:paraId="13E458DA" w14:textId="77777777" w:rsidR="008F40A9" w:rsidRDefault="00362AD9">
      <w:pPr>
        <w:pStyle w:val="Heading3"/>
        <w:jc w:val="both"/>
      </w:pPr>
      <w:r>
        <w:t>Controversial</w:t>
      </w:r>
      <w:r>
        <w:rPr>
          <w:spacing w:val="-10"/>
        </w:rPr>
        <w:t xml:space="preserve"> </w:t>
      </w:r>
      <w:r>
        <w:t>or</w:t>
      </w:r>
      <w:r>
        <w:rPr>
          <w:spacing w:val="-10"/>
        </w:rPr>
        <w:t xml:space="preserve"> </w:t>
      </w:r>
      <w:r>
        <w:t>Sensitive</w:t>
      </w:r>
      <w:r>
        <w:rPr>
          <w:spacing w:val="-10"/>
        </w:rPr>
        <w:t xml:space="preserve"> </w:t>
      </w:r>
      <w:r>
        <w:rPr>
          <w:spacing w:val="-2"/>
        </w:rPr>
        <w:t>issues</w:t>
      </w:r>
    </w:p>
    <w:p w14:paraId="13E458DB" w14:textId="77777777" w:rsidR="008F40A9" w:rsidRDefault="00362AD9">
      <w:pPr>
        <w:pStyle w:val="BodyText"/>
        <w:spacing w:before="48" w:line="283" w:lineRule="auto"/>
        <w:ind w:left="100" w:right="238"/>
        <w:jc w:val="both"/>
      </w:pPr>
      <w:r>
        <w:t>There will always be sensitive or controversial issues in the field of RSE.</w:t>
      </w:r>
      <w:r>
        <w:rPr>
          <w:spacing w:val="40"/>
        </w:rPr>
        <w:t xml:space="preserve"> </w:t>
      </w:r>
      <w:r>
        <w:t>These may be matter of maturity, of persona</w:t>
      </w:r>
      <w:r>
        <w:t>l involvement or experience of children, of disagreement with the official teaching of the Church, of illegal activity or other doubtful, dubious or harmful activity.</w:t>
      </w:r>
      <w:r>
        <w:rPr>
          <w:spacing w:val="80"/>
        </w:rPr>
        <w:t xml:space="preserve"> </w:t>
      </w:r>
      <w:r>
        <w:t>The governors believe that children are best educated, protected from harm and exploitati</w:t>
      </w:r>
      <w:r>
        <w:t>on by discussing such issues openly within the context of the RSE programme.</w:t>
      </w:r>
      <w:r>
        <w:rPr>
          <w:spacing w:val="40"/>
        </w:rPr>
        <w:t xml:space="preserve"> </w:t>
      </w:r>
      <w:r>
        <w:t>The use of ground rules, negotiated between teachers and pupils, will help to create a supportive climate for discussion.</w:t>
      </w:r>
      <w:r>
        <w:rPr>
          <w:spacing w:val="40"/>
        </w:rPr>
        <w:t xml:space="preserve"> </w:t>
      </w:r>
      <w:r>
        <w:t xml:space="preserve">(See also Relationships Education, Relationships and Sex </w:t>
      </w:r>
      <w:r>
        <w:t>Education (RSE) and Health Education, Managing difficult questions, Page 23 for more detail)</w:t>
      </w:r>
    </w:p>
    <w:p w14:paraId="13E458DC" w14:textId="77777777" w:rsidR="008F40A9" w:rsidRDefault="008F40A9">
      <w:pPr>
        <w:pStyle w:val="BodyText"/>
        <w:spacing w:before="6"/>
        <w:rPr>
          <w:sz w:val="23"/>
        </w:rPr>
      </w:pPr>
    </w:p>
    <w:p w14:paraId="13E458DD" w14:textId="77777777" w:rsidR="008F40A9" w:rsidRDefault="00362AD9">
      <w:pPr>
        <w:pStyle w:val="BodyText"/>
        <w:spacing w:line="283" w:lineRule="auto"/>
        <w:ind w:left="100" w:right="242"/>
        <w:jc w:val="both"/>
      </w:pPr>
      <w:r>
        <w:t>Some questions may raise issues which it would not be appropriate for teachers to answer during ordinary class time, e.g., where a child or young person’s questio</w:t>
      </w:r>
      <w:r>
        <w:t>ns hints at abuse, is deliberately tendentious or is of a personal nature</w:t>
      </w:r>
      <w:r>
        <w:t>.</w:t>
      </w:r>
    </w:p>
    <w:p w14:paraId="13E458DE" w14:textId="77777777" w:rsidR="008F40A9" w:rsidRDefault="008F40A9">
      <w:pPr>
        <w:spacing w:line="283" w:lineRule="auto"/>
        <w:jc w:val="both"/>
        <w:sectPr w:rsidR="008F40A9">
          <w:pgSz w:w="11910" w:h="16840"/>
          <w:pgMar w:top="1340" w:right="1200" w:bottom="280" w:left="1340" w:header="720" w:footer="720" w:gutter="0"/>
          <w:cols w:space="720"/>
        </w:sectPr>
      </w:pPr>
    </w:p>
    <w:p w14:paraId="13E458E7" w14:textId="77777777" w:rsidR="008F40A9" w:rsidRDefault="00362AD9" w:rsidP="008C5AC3">
      <w:pPr>
        <w:pStyle w:val="Heading1"/>
        <w:spacing w:before="102"/>
        <w:ind w:left="0"/>
        <w:jc w:val="left"/>
      </w:pPr>
      <w:r>
        <w:rPr>
          <w:smallCaps/>
        </w:rPr>
        <w:lastRenderedPageBreak/>
        <w:t>S</w:t>
      </w:r>
      <w:r>
        <w:rPr>
          <w:smallCaps/>
        </w:rPr>
        <w:t>upporting</w:t>
      </w:r>
      <w:r>
        <w:rPr>
          <w:smallCaps/>
          <w:spacing w:val="20"/>
        </w:rPr>
        <w:t xml:space="preserve"> </w:t>
      </w:r>
      <w:r>
        <w:rPr>
          <w:smallCaps/>
        </w:rPr>
        <w:t>children</w:t>
      </w:r>
      <w:r>
        <w:rPr>
          <w:smallCaps/>
          <w:spacing w:val="23"/>
        </w:rPr>
        <w:t xml:space="preserve"> </w:t>
      </w:r>
      <w:r>
        <w:rPr>
          <w:smallCaps/>
        </w:rPr>
        <w:t>and</w:t>
      </w:r>
      <w:r>
        <w:rPr>
          <w:smallCaps/>
          <w:spacing w:val="22"/>
        </w:rPr>
        <w:t xml:space="preserve"> </w:t>
      </w:r>
      <w:r>
        <w:rPr>
          <w:smallCaps/>
        </w:rPr>
        <w:t>young</w:t>
      </w:r>
      <w:r>
        <w:rPr>
          <w:smallCaps/>
          <w:spacing w:val="20"/>
        </w:rPr>
        <w:t xml:space="preserve"> </w:t>
      </w:r>
      <w:r>
        <w:rPr>
          <w:smallCaps/>
        </w:rPr>
        <w:t>people</w:t>
      </w:r>
      <w:r>
        <w:rPr>
          <w:smallCaps/>
          <w:spacing w:val="22"/>
        </w:rPr>
        <w:t xml:space="preserve"> </w:t>
      </w:r>
      <w:r>
        <w:rPr>
          <w:smallCaps/>
        </w:rPr>
        <w:t>who</w:t>
      </w:r>
      <w:r>
        <w:rPr>
          <w:smallCaps/>
          <w:spacing w:val="29"/>
        </w:rPr>
        <w:t xml:space="preserve"> </w:t>
      </w:r>
      <w:r>
        <w:rPr>
          <w:smallCaps/>
        </w:rPr>
        <w:t>are</w:t>
      </w:r>
      <w:r>
        <w:rPr>
          <w:smallCaps/>
          <w:spacing w:val="22"/>
        </w:rPr>
        <w:t xml:space="preserve"> </w:t>
      </w:r>
      <w:r>
        <w:rPr>
          <w:smallCaps/>
        </w:rPr>
        <w:t>at</w:t>
      </w:r>
      <w:r>
        <w:rPr>
          <w:smallCaps/>
          <w:spacing w:val="22"/>
        </w:rPr>
        <w:t xml:space="preserve"> </w:t>
      </w:r>
      <w:r>
        <w:rPr>
          <w:smallCaps/>
          <w:spacing w:val="-4"/>
        </w:rPr>
        <w:t>risk</w:t>
      </w:r>
    </w:p>
    <w:p w14:paraId="13E458E8" w14:textId="77777777" w:rsidR="008F40A9" w:rsidRDefault="00362AD9">
      <w:pPr>
        <w:pStyle w:val="BodyText"/>
        <w:spacing w:before="145" w:line="247" w:lineRule="auto"/>
        <w:ind w:left="100" w:right="239"/>
        <w:jc w:val="both"/>
      </w:pPr>
      <w:r>
        <w:t>Children will also need to feel safe and secure in the environment in which RSE takes place.</w:t>
      </w:r>
      <w:r>
        <w:rPr>
          <w:spacing w:val="40"/>
        </w:rPr>
        <w:t xml:space="preserve"> </w:t>
      </w:r>
      <w:r>
        <w:t>Effective RSE</w:t>
      </w:r>
      <w:r>
        <w:t xml:space="preserve"> will provide opportunities for discussion of what is and is not appropriate in relationships.</w:t>
      </w:r>
      <w:r>
        <w:rPr>
          <w:spacing w:val="40"/>
        </w:rPr>
        <w:t xml:space="preserve"> </w:t>
      </w:r>
      <w:r>
        <w:t>Such discussion may well lead to disclosure of a safeguarding issue.</w:t>
      </w:r>
      <w:r>
        <w:rPr>
          <w:spacing w:val="40"/>
        </w:rPr>
        <w:t xml:space="preserve"> </w:t>
      </w:r>
      <w:r>
        <w:t>Teachers will need to be aware of the needs of their pupils and not let any fears and worrie</w:t>
      </w:r>
      <w:r>
        <w:t>s go unnoticed.</w:t>
      </w:r>
      <w:r>
        <w:rPr>
          <w:spacing w:val="40"/>
        </w:rPr>
        <w:t xml:space="preserve"> </w:t>
      </w:r>
      <w:r>
        <w:t>Where a teacher suspects that a child or young person is a victim of or is at risk of abuse they are required to follow the school’s safeguarding policy and immediately inform the designated senior member of staff responsible.</w:t>
      </w:r>
    </w:p>
    <w:p w14:paraId="13E458E9" w14:textId="77777777" w:rsidR="008F40A9" w:rsidRDefault="008F40A9">
      <w:pPr>
        <w:pStyle w:val="BodyText"/>
        <w:spacing w:before="10"/>
        <w:rPr>
          <w:sz w:val="17"/>
        </w:rPr>
      </w:pPr>
    </w:p>
    <w:p w14:paraId="13E458EA" w14:textId="77777777" w:rsidR="008F40A9" w:rsidRPr="007D590A" w:rsidRDefault="00362AD9">
      <w:pPr>
        <w:pStyle w:val="Heading2"/>
        <w:rPr>
          <w:b/>
          <w:bCs/>
        </w:rPr>
      </w:pPr>
      <w:r w:rsidRPr="007D590A">
        <w:rPr>
          <w:b/>
          <w:bCs/>
          <w:smallCaps/>
        </w:rPr>
        <w:t>Confidentiality</w:t>
      </w:r>
      <w:r w:rsidRPr="007D590A">
        <w:rPr>
          <w:b/>
          <w:bCs/>
          <w:smallCaps/>
          <w:spacing w:val="38"/>
        </w:rPr>
        <w:t xml:space="preserve"> </w:t>
      </w:r>
      <w:r w:rsidRPr="007D590A">
        <w:rPr>
          <w:b/>
          <w:bCs/>
          <w:smallCaps/>
        </w:rPr>
        <w:t>and</w:t>
      </w:r>
      <w:r w:rsidRPr="007D590A">
        <w:rPr>
          <w:b/>
          <w:bCs/>
          <w:smallCaps/>
          <w:spacing w:val="46"/>
        </w:rPr>
        <w:t xml:space="preserve"> </w:t>
      </w:r>
      <w:r w:rsidRPr="007D590A">
        <w:rPr>
          <w:b/>
          <w:bCs/>
          <w:smallCaps/>
          <w:spacing w:val="-2"/>
        </w:rPr>
        <w:t>Advice</w:t>
      </w:r>
    </w:p>
    <w:p w14:paraId="13E458EB" w14:textId="77777777" w:rsidR="008F40A9" w:rsidRDefault="00362AD9">
      <w:pPr>
        <w:pStyle w:val="BodyText"/>
        <w:spacing w:before="144" w:line="283" w:lineRule="auto"/>
        <w:ind w:left="100" w:right="242"/>
        <w:jc w:val="both"/>
      </w:pPr>
      <w:r>
        <w:t>All governors, all teachers, all support staff, all parents and all pupils must be made aware of this</w:t>
      </w:r>
      <w:r>
        <w:t xml:space="preserve"> policy, particularly as it relates to issues of advice and confidentiality.</w:t>
      </w:r>
    </w:p>
    <w:p w14:paraId="13E458EC" w14:textId="77777777" w:rsidR="008F40A9" w:rsidRDefault="008F40A9">
      <w:pPr>
        <w:pStyle w:val="BodyText"/>
        <w:spacing w:before="13"/>
        <w:rPr>
          <w:sz w:val="22"/>
        </w:rPr>
      </w:pPr>
    </w:p>
    <w:p w14:paraId="13E458ED" w14:textId="77777777" w:rsidR="008F40A9" w:rsidRDefault="00362AD9">
      <w:pPr>
        <w:pStyle w:val="BodyText"/>
        <w:spacing w:line="283" w:lineRule="auto"/>
        <w:ind w:left="100" w:right="243"/>
        <w:jc w:val="both"/>
      </w:pPr>
      <w:r>
        <w:t>All lessons, especially those in the RSE programme, will have the best interests of pupils at heart, enabling them to grow in knowledge and understanding of relationships and sex</w:t>
      </w:r>
      <w:r>
        <w:t>, developing appropriate personal and social skills and becoming appreciative of the values and attitudes which underpin the Christian understanding of what it means to be fully human.</w:t>
      </w:r>
    </w:p>
    <w:p w14:paraId="13E458EE" w14:textId="77777777" w:rsidR="008F40A9" w:rsidRDefault="008F40A9">
      <w:pPr>
        <w:pStyle w:val="BodyText"/>
        <w:spacing w:before="12"/>
        <w:rPr>
          <w:sz w:val="22"/>
        </w:rPr>
      </w:pPr>
    </w:p>
    <w:p w14:paraId="13E458EF" w14:textId="77777777" w:rsidR="008F40A9" w:rsidRDefault="00362AD9">
      <w:pPr>
        <w:pStyle w:val="BodyText"/>
        <w:spacing w:line="283" w:lineRule="auto"/>
        <w:ind w:left="100" w:right="240"/>
        <w:jc w:val="both"/>
      </w:pPr>
      <w:r>
        <w:t>Pupils will be encouraged to talk to their parents/carers about the is</w:t>
      </w:r>
      <w:r>
        <w:t>sues which are discussed in the programme.</w:t>
      </w:r>
      <w:r>
        <w:rPr>
          <w:spacing w:val="40"/>
        </w:rPr>
        <w:t xml:space="preserve"> </w:t>
      </w:r>
      <w:r>
        <w:t>Teachers will always help pupils facing personal difficulties, in line with the school’s pastoral care policy.</w:t>
      </w:r>
      <w:r>
        <w:rPr>
          <w:spacing w:val="40"/>
        </w:rPr>
        <w:t xml:space="preserve"> </w:t>
      </w:r>
      <w:r>
        <w:t>Teachers should explain to pupils that they cannot offer unconditional confidentiality, in matters whi</w:t>
      </w:r>
      <w:r>
        <w:t>ch are illegal or abusive for instance.</w:t>
      </w:r>
      <w:r>
        <w:rPr>
          <w:spacing w:val="40"/>
        </w:rPr>
        <w:t xml:space="preserve"> </w:t>
      </w:r>
      <w:r>
        <w:t>Teachers will explain that in such circumstances they would have to inform others, e.g., parents, head teacher, but that the pupils would always be informed first that such action was going to be taken</w:t>
      </w:r>
    </w:p>
    <w:p w14:paraId="13E458F0" w14:textId="77777777" w:rsidR="008F40A9" w:rsidRDefault="008F40A9">
      <w:pPr>
        <w:pStyle w:val="BodyText"/>
        <w:spacing w:before="4"/>
        <w:rPr>
          <w:sz w:val="18"/>
        </w:rPr>
      </w:pPr>
    </w:p>
    <w:p w14:paraId="13E458F1" w14:textId="77777777" w:rsidR="008F40A9" w:rsidRDefault="00362AD9">
      <w:pPr>
        <w:pStyle w:val="Heading1"/>
        <w:jc w:val="left"/>
      </w:pPr>
      <w:r>
        <w:rPr>
          <w:smallCaps/>
        </w:rPr>
        <w:t>Monitoring</w:t>
      </w:r>
      <w:r>
        <w:rPr>
          <w:smallCaps/>
          <w:spacing w:val="27"/>
        </w:rPr>
        <w:t xml:space="preserve"> </w:t>
      </w:r>
      <w:r>
        <w:rPr>
          <w:smallCaps/>
        </w:rPr>
        <w:t>an</w:t>
      </w:r>
      <w:r>
        <w:rPr>
          <w:smallCaps/>
        </w:rPr>
        <w:t>d</w:t>
      </w:r>
      <w:r>
        <w:rPr>
          <w:smallCaps/>
          <w:spacing w:val="29"/>
        </w:rPr>
        <w:t xml:space="preserve"> </w:t>
      </w:r>
      <w:r>
        <w:rPr>
          <w:smallCaps/>
          <w:spacing w:val="-2"/>
        </w:rPr>
        <w:t>evaluation</w:t>
      </w:r>
    </w:p>
    <w:p w14:paraId="125AEC5A" w14:textId="77777777" w:rsidR="008F40A9" w:rsidRDefault="00362AD9" w:rsidP="008824D1">
      <w:pPr>
        <w:pStyle w:val="BodyText"/>
        <w:spacing w:before="143" w:line="283" w:lineRule="auto"/>
        <w:ind w:left="100" w:right="238"/>
        <w:jc w:val="both"/>
      </w:pPr>
      <w:r>
        <w:t>The RSE Co-ordinator will monitor the provision of the various dimensions of the programme by examining plans, schemes of work and samples of pupils work at regular intervals.</w:t>
      </w:r>
      <w:r>
        <w:rPr>
          <w:spacing w:val="80"/>
        </w:rPr>
        <w:t xml:space="preserve"> </w:t>
      </w:r>
      <w:r>
        <w:t>The programme will</w:t>
      </w:r>
      <w:r>
        <w:rPr>
          <w:spacing w:val="-5"/>
        </w:rPr>
        <w:t xml:space="preserve"> </w:t>
      </w:r>
      <w:r>
        <w:t>be</w:t>
      </w:r>
      <w:r>
        <w:rPr>
          <w:spacing w:val="-5"/>
        </w:rPr>
        <w:t xml:space="preserve"> </w:t>
      </w:r>
      <w:r>
        <w:t>evaluated</w:t>
      </w:r>
      <w:r>
        <w:rPr>
          <w:spacing w:val="-4"/>
        </w:rPr>
        <w:t xml:space="preserve"> </w:t>
      </w:r>
      <w:r>
        <w:t>biannually</w:t>
      </w:r>
      <w:r>
        <w:rPr>
          <w:spacing w:val="-4"/>
        </w:rPr>
        <w:t xml:space="preserve"> </w:t>
      </w:r>
      <w:r>
        <w:t>by</w:t>
      </w:r>
      <w:r>
        <w:rPr>
          <w:spacing w:val="-5"/>
        </w:rPr>
        <w:t xml:space="preserve"> </w:t>
      </w:r>
      <w:r>
        <w:t>means</w:t>
      </w:r>
      <w:r>
        <w:rPr>
          <w:spacing w:val="-5"/>
        </w:rPr>
        <w:t xml:space="preserve"> </w:t>
      </w:r>
      <w:r>
        <w:t>of</w:t>
      </w:r>
      <w:r>
        <w:rPr>
          <w:spacing w:val="-5"/>
        </w:rPr>
        <w:t xml:space="preserve"> </w:t>
      </w:r>
      <w:r>
        <w:t>questionnair</w:t>
      </w:r>
      <w:r>
        <w:t>es</w:t>
      </w:r>
      <w:r>
        <w:rPr>
          <w:spacing w:val="-5"/>
        </w:rPr>
        <w:t xml:space="preserve"> </w:t>
      </w:r>
      <w:r>
        <w:t>/</w:t>
      </w:r>
      <w:r>
        <w:rPr>
          <w:spacing w:val="-6"/>
        </w:rPr>
        <w:t xml:space="preserve"> </w:t>
      </w:r>
      <w:r>
        <w:t>response</w:t>
      </w:r>
      <w:r>
        <w:rPr>
          <w:spacing w:val="-6"/>
        </w:rPr>
        <w:t xml:space="preserve"> </w:t>
      </w:r>
      <w:r>
        <w:t>sheets</w:t>
      </w:r>
      <w:r>
        <w:rPr>
          <w:spacing w:val="-5"/>
        </w:rPr>
        <w:t xml:space="preserve"> </w:t>
      </w:r>
      <w:r>
        <w:t>/</w:t>
      </w:r>
      <w:r>
        <w:rPr>
          <w:spacing w:val="-6"/>
        </w:rPr>
        <w:t xml:space="preserve"> </w:t>
      </w:r>
      <w:r>
        <w:t>needs</w:t>
      </w:r>
      <w:r>
        <w:rPr>
          <w:spacing w:val="-5"/>
        </w:rPr>
        <w:t xml:space="preserve"> </w:t>
      </w:r>
      <w:r>
        <w:t>assessment</w:t>
      </w:r>
      <w:r>
        <w:rPr>
          <w:spacing w:val="-5"/>
        </w:rPr>
        <w:t xml:space="preserve"> </w:t>
      </w:r>
      <w:r>
        <w:t>given</w:t>
      </w:r>
      <w:r>
        <w:rPr>
          <w:spacing w:val="-5"/>
        </w:rPr>
        <w:t xml:space="preserve"> </w:t>
      </w:r>
      <w:r>
        <w:t>to pupils, and / or by discussion with pupils, staff and parents.</w:t>
      </w:r>
      <w:r>
        <w:rPr>
          <w:spacing w:val="40"/>
        </w:rPr>
        <w:t xml:space="preserve"> </w:t>
      </w:r>
      <w:r>
        <w:t xml:space="preserve">The results of the evaluation should be reported to these groups of interested parties and their suggestions sought for improvements. Governors </w:t>
      </w:r>
      <w:r>
        <w:t>will consider all such evaluations and suggestions before amending the policy.</w:t>
      </w:r>
      <w:r>
        <w:rPr>
          <w:spacing w:val="40"/>
        </w:rPr>
        <w:t xml:space="preserve"> </w:t>
      </w:r>
      <w:r>
        <w:t>Governors remain ultimately responsible for the policy.</w:t>
      </w:r>
    </w:p>
    <w:p w14:paraId="13E458F3" w14:textId="2C3BEF5F" w:rsidR="008824D1" w:rsidRDefault="008824D1" w:rsidP="008824D1">
      <w:pPr>
        <w:pStyle w:val="BodyText"/>
        <w:spacing w:before="143" w:line="283" w:lineRule="auto"/>
        <w:ind w:left="100" w:right="238"/>
        <w:jc w:val="both"/>
        <w:sectPr w:rsidR="008824D1">
          <w:pgSz w:w="11910" w:h="16840"/>
          <w:pgMar w:top="1920" w:right="1200" w:bottom="280" w:left="1340" w:header="720" w:footer="720" w:gutter="0"/>
          <w:cols w:space="720"/>
        </w:sectPr>
      </w:pPr>
    </w:p>
    <w:p w14:paraId="13E458F4" w14:textId="77777777" w:rsidR="008F40A9" w:rsidRDefault="008F40A9">
      <w:pPr>
        <w:pStyle w:val="BodyText"/>
        <w:rPr>
          <w:sz w:val="15"/>
        </w:rPr>
      </w:pPr>
    </w:p>
    <w:sectPr w:rsidR="008F40A9">
      <w:pgSz w:w="11910" w:h="16840"/>
      <w:pgMar w:top="192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00002FF" w:usb1="5000205B" w:usb2="00000001" w:usb3="00000000" w:csb0="0000019F" w:csb1="00000000"/>
  </w:font>
  <w:font w:name="Gill Sans Nova">
    <w:altName w:val="Gill Sans Nov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25A"/>
    <w:multiLevelType w:val="hybridMultilevel"/>
    <w:tmpl w:val="BE623F0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33476FA7"/>
    <w:multiLevelType w:val="hybridMultilevel"/>
    <w:tmpl w:val="3F726624"/>
    <w:lvl w:ilvl="0" w:tplc="13002848">
      <w:numFmt w:val="bullet"/>
      <w:lvlText w:val=""/>
      <w:lvlJc w:val="left"/>
      <w:pPr>
        <w:ind w:left="820" w:hanging="360"/>
      </w:pPr>
      <w:rPr>
        <w:rFonts w:ascii="Symbol" w:eastAsia="Symbol" w:hAnsi="Symbol" w:cs="Symbol" w:hint="default"/>
        <w:w w:val="100"/>
        <w:lang w:val="en-US" w:eastAsia="en-US" w:bidi="ar-SA"/>
      </w:rPr>
    </w:lvl>
    <w:lvl w:ilvl="1" w:tplc="A564616C">
      <w:numFmt w:val="bullet"/>
      <w:lvlText w:val="•"/>
      <w:lvlJc w:val="left"/>
      <w:pPr>
        <w:ind w:left="1674" w:hanging="360"/>
      </w:pPr>
      <w:rPr>
        <w:rFonts w:hint="default"/>
        <w:lang w:val="en-US" w:eastAsia="en-US" w:bidi="ar-SA"/>
      </w:rPr>
    </w:lvl>
    <w:lvl w:ilvl="2" w:tplc="0A6A073A">
      <w:numFmt w:val="bullet"/>
      <w:lvlText w:val="•"/>
      <w:lvlJc w:val="left"/>
      <w:pPr>
        <w:ind w:left="2529" w:hanging="360"/>
      </w:pPr>
      <w:rPr>
        <w:rFonts w:hint="default"/>
        <w:lang w:val="en-US" w:eastAsia="en-US" w:bidi="ar-SA"/>
      </w:rPr>
    </w:lvl>
    <w:lvl w:ilvl="3" w:tplc="898A1C64">
      <w:numFmt w:val="bullet"/>
      <w:lvlText w:val="•"/>
      <w:lvlJc w:val="left"/>
      <w:pPr>
        <w:ind w:left="3383" w:hanging="360"/>
      </w:pPr>
      <w:rPr>
        <w:rFonts w:hint="default"/>
        <w:lang w:val="en-US" w:eastAsia="en-US" w:bidi="ar-SA"/>
      </w:rPr>
    </w:lvl>
    <w:lvl w:ilvl="4" w:tplc="8098B0F8">
      <w:numFmt w:val="bullet"/>
      <w:lvlText w:val="•"/>
      <w:lvlJc w:val="left"/>
      <w:pPr>
        <w:ind w:left="4238" w:hanging="360"/>
      </w:pPr>
      <w:rPr>
        <w:rFonts w:hint="default"/>
        <w:lang w:val="en-US" w:eastAsia="en-US" w:bidi="ar-SA"/>
      </w:rPr>
    </w:lvl>
    <w:lvl w:ilvl="5" w:tplc="B3CC4770">
      <w:numFmt w:val="bullet"/>
      <w:lvlText w:val="•"/>
      <w:lvlJc w:val="left"/>
      <w:pPr>
        <w:ind w:left="5093" w:hanging="360"/>
      </w:pPr>
      <w:rPr>
        <w:rFonts w:hint="default"/>
        <w:lang w:val="en-US" w:eastAsia="en-US" w:bidi="ar-SA"/>
      </w:rPr>
    </w:lvl>
    <w:lvl w:ilvl="6" w:tplc="F56E3C52">
      <w:numFmt w:val="bullet"/>
      <w:lvlText w:val="•"/>
      <w:lvlJc w:val="left"/>
      <w:pPr>
        <w:ind w:left="5947" w:hanging="360"/>
      </w:pPr>
      <w:rPr>
        <w:rFonts w:hint="default"/>
        <w:lang w:val="en-US" w:eastAsia="en-US" w:bidi="ar-SA"/>
      </w:rPr>
    </w:lvl>
    <w:lvl w:ilvl="7" w:tplc="5E54141E">
      <w:numFmt w:val="bullet"/>
      <w:lvlText w:val="•"/>
      <w:lvlJc w:val="left"/>
      <w:pPr>
        <w:ind w:left="6802" w:hanging="360"/>
      </w:pPr>
      <w:rPr>
        <w:rFonts w:hint="default"/>
        <w:lang w:val="en-US" w:eastAsia="en-US" w:bidi="ar-SA"/>
      </w:rPr>
    </w:lvl>
    <w:lvl w:ilvl="8" w:tplc="0CF8E04C">
      <w:numFmt w:val="bullet"/>
      <w:lvlText w:val="•"/>
      <w:lvlJc w:val="left"/>
      <w:pPr>
        <w:ind w:left="7657" w:hanging="360"/>
      </w:pPr>
      <w:rPr>
        <w:rFonts w:hint="default"/>
        <w:lang w:val="en-US" w:eastAsia="en-US" w:bidi="ar-SA"/>
      </w:rPr>
    </w:lvl>
  </w:abstractNum>
  <w:abstractNum w:abstractNumId="2" w15:restartNumberingAfterBreak="0">
    <w:nsid w:val="3A114C52"/>
    <w:multiLevelType w:val="hybridMultilevel"/>
    <w:tmpl w:val="5B54FCAE"/>
    <w:lvl w:ilvl="0" w:tplc="3134EB68">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AAEE0AE4">
      <w:numFmt w:val="bullet"/>
      <w:lvlText w:val="•"/>
      <w:lvlJc w:val="left"/>
      <w:pPr>
        <w:ind w:left="1674" w:hanging="360"/>
      </w:pPr>
      <w:rPr>
        <w:rFonts w:hint="default"/>
        <w:lang w:val="en-US" w:eastAsia="en-US" w:bidi="ar-SA"/>
      </w:rPr>
    </w:lvl>
    <w:lvl w:ilvl="2" w:tplc="4278649E">
      <w:numFmt w:val="bullet"/>
      <w:lvlText w:val="•"/>
      <w:lvlJc w:val="left"/>
      <w:pPr>
        <w:ind w:left="2529" w:hanging="360"/>
      </w:pPr>
      <w:rPr>
        <w:rFonts w:hint="default"/>
        <w:lang w:val="en-US" w:eastAsia="en-US" w:bidi="ar-SA"/>
      </w:rPr>
    </w:lvl>
    <w:lvl w:ilvl="3" w:tplc="7F6A6CF4">
      <w:numFmt w:val="bullet"/>
      <w:lvlText w:val="•"/>
      <w:lvlJc w:val="left"/>
      <w:pPr>
        <w:ind w:left="3383" w:hanging="360"/>
      </w:pPr>
      <w:rPr>
        <w:rFonts w:hint="default"/>
        <w:lang w:val="en-US" w:eastAsia="en-US" w:bidi="ar-SA"/>
      </w:rPr>
    </w:lvl>
    <w:lvl w:ilvl="4" w:tplc="3014B536">
      <w:numFmt w:val="bullet"/>
      <w:lvlText w:val="•"/>
      <w:lvlJc w:val="left"/>
      <w:pPr>
        <w:ind w:left="4238" w:hanging="360"/>
      </w:pPr>
      <w:rPr>
        <w:rFonts w:hint="default"/>
        <w:lang w:val="en-US" w:eastAsia="en-US" w:bidi="ar-SA"/>
      </w:rPr>
    </w:lvl>
    <w:lvl w:ilvl="5" w:tplc="561CC7E6">
      <w:numFmt w:val="bullet"/>
      <w:lvlText w:val="•"/>
      <w:lvlJc w:val="left"/>
      <w:pPr>
        <w:ind w:left="5093" w:hanging="360"/>
      </w:pPr>
      <w:rPr>
        <w:rFonts w:hint="default"/>
        <w:lang w:val="en-US" w:eastAsia="en-US" w:bidi="ar-SA"/>
      </w:rPr>
    </w:lvl>
    <w:lvl w:ilvl="6" w:tplc="4BFC632E">
      <w:numFmt w:val="bullet"/>
      <w:lvlText w:val="•"/>
      <w:lvlJc w:val="left"/>
      <w:pPr>
        <w:ind w:left="5947" w:hanging="360"/>
      </w:pPr>
      <w:rPr>
        <w:rFonts w:hint="default"/>
        <w:lang w:val="en-US" w:eastAsia="en-US" w:bidi="ar-SA"/>
      </w:rPr>
    </w:lvl>
    <w:lvl w:ilvl="7" w:tplc="76B0D5DA">
      <w:numFmt w:val="bullet"/>
      <w:lvlText w:val="•"/>
      <w:lvlJc w:val="left"/>
      <w:pPr>
        <w:ind w:left="6802" w:hanging="360"/>
      </w:pPr>
      <w:rPr>
        <w:rFonts w:hint="default"/>
        <w:lang w:val="en-US" w:eastAsia="en-US" w:bidi="ar-SA"/>
      </w:rPr>
    </w:lvl>
    <w:lvl w:ilvl="8" w:tplc="A11C336A">
      <w:numFmt w:val="bullet"/>
      <w:lvlText w:val="•"/>
      <w:lvlJc w:val="left"/>
      <w:pPr>
        <w:ind w:left="7657" w:hanging="360"/>
      </w:pPr>
      <w:rPr>
        <w:rFonts w:hint="default"/>
        <w:lang w:val="en-US" w:eastAsia="en-US" w:bidi="ar-SA"/>
      </w:rPr>
    </w:lvl>
  </w:abstractNum>
  <w:num w:numId="1" w16cid:durableId="195238286">
    <w:abstractNumId w:val="2"/>
  </w:num>
  <w:num w:numId="2" w16cid:durableId="1574925811">
    <w:abstractNumId w:val="1"/>
  </w:num>
  <w:num w:numId="3" w16cid:durableId="108950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A9"/>
    <w:rsid w:val="000218D4"/>
    <w:rsid w:val="000272BC"/>
    <w:rsid w:val="0004305A"/>
    <w:rsid w:val="00087C3D"/>
    <w:rsid w:val="000F26E3"/>
    <w:rsid w:val="00111A6C"/>
    <w:rsid w:val="0013305E"/>
    <w:rsid w:val="00182AC9"/>
    <w:rsid w:val="0020287E"/>
    <w:rsid w:val="00222C00"/>
    <w:rsid w:val="00232722"/>
    <w:rsid w:val="002742A5"/>
    <w:rsid w:val="002C4A48"/>
    <w:rsid w:val="002E6852"/>
    <w:rsid w:val="003136AA"/>
    <w:rsid w:val="00362AD9"/>
    <w:rsid w:val="003E5532"/>
    <w:rsid w:val="003E6604"/>
    <w:rsid w:val="004259F4"/>
    <w:rsid w:val="004A2D5F"/>
    <w:rsid w:val="004A490F"/>
    <w:rsid w:val="004E2087"/>
    <w:rsid w:val="005C51E9"/>
    <w:rsid w:val="00636854"/>
    <w:rsid w:val="006401D1"/>
    <w:rsid w:val="006447F0"/>
    <w:rsid w:val="00647EFA"/>
    <w:rsid w:val="00677E10"/>
    <w:rsid w:val="006B1065"/>
    <w:rsid w:val="006E0A31"/>
    <w:rsid w:val="007D590A"/>
    <w:rsid w:val="007F7437"/>
    <w:rsid w:val="00857B83"/>
    <w:rsid w:val="0088087A"/>
    <w:rsid w:val="008824D1"/>
    <w:rsid w:val="00891592"/>
    <w:rsid w:val="008B02E1"/>
    <w:rsid w:val="008B3AAB"/>
    <w:rsid w:val="008B6DE7"/>
    <w:rsid w:val="008C07EC"/>
    <w:rsid w:val="008C5AC3"/>
    <w:rsid w:val="008F40A9"/>
    <w:rsid w:val="0093445D"/>
    <w:rsid w:val="009B2138"/>
    <w:rsid w:val="009E036F"/>
    <w:rsid w:val="00A10F80"/>
    <w:rsid w:val="00A1160F"/>
    <w:rsid w:val="00A1210D"/>
    <w:rsid w:val="00A30AD8"/>
    <w:rsid w:val="00A32F0F"/>
    <w:rsid w:val="00A509D5"/>
    <w:rsid w:val="00A815F5"/>
    <w:rsid w:val="00AC68AB"/>
    <w:rsid w:val="00AF6CBD"/>
    <w:rsid w:val="00B42897"/>
    <w:rsid w:val="00B6483D"/>
    <w:rsid w:val="00BD3BA4"/>
    <w:rsid w:val="00C06C47"/>
    <w:rsid w:val="00C1097E"/>
    <w:rsid w:val="00C2123A"/>
    <w:rsid w:val="00C339D7"/>
    <w:rsid w:val="00C872C6"/>
    <w:rsid w:val="00CB40A9"/>
    <w:rsid w:val="00CC3EA2"/>
    <w:rsid w:val="00CE054F"/>
    <w:rsid w:val="00D653FC"/>
    <w:rsid w:val="00D73C71"/>
    <w:rsid w:val="00D85FC2"/>
    <w:rsid w:val="00DD7499"/>
    <w:rsid w:val="00DD79DB"/>
    <w:rsid w:val="00DE0897"/>
    <w:rsid w:val="00DE3429"/>
    <w:rsid w:val="00E4768E"/>
    <w:rsid w:val="00E71EF6"/>
    <w:rsid w:val="00E7248C"/>
    <w:rsid w:val="00EA7706"/>
    <w:rsid w:val="00EE3F79"/>
    <w:rsid w:val="00EF0557"/>
    <w:rsid w:val="00F01A56"/>
    <w:rsid w:val="00F569D4"/>
    <w:rsid w:val="00F9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E45805"/>
  <w15:docId w15:val="{AB2513B4-8E65-47F4-98E7-8E2392F0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00"/>
      <w:jc w:val="both"/>
      <w:outlineLvl w:val="0"/>
    </w:pPr>
    <w:rPr>
      <w:b/>
      <w:bCs/>
      <w:sz w:val="28"/>
      <w:szCs w:val="28"/>
    </w:rPr>
  </w:style>
  <w:style w:type="paragraph" w:styleId="Heading2">
    <w:name w:val="heading 2"/>
    <w:basedOn w:val="Normal"/>
    <w:uiPriority w:val="9"/>
    <w:unhideWhenUsed/>
    <w:qFormat/>
    <w:pPr>
      <w:ind w:left="100"/>
      <w:outlineLvl w:val="1"/>
    </w:pPr>
    <w:rPr>
      <w:sz w:val="28"/>
      <w:szCs w:val="28"/>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8"/>
      <w:ind w:left="820" w:hanging="361"/>
    </w:pPr>
  </w:style>
  <w:style w:type="paragraph" w:customStyle="1" w:styleId="TableParagraph">
    <w:name w:val="Table Paragraph"/>
    <w:basedOn w:val="Normal"/>
    <w:uiPriority w:val="1"/>
    <w:qFormat/>
    <w:pPr>
      <w:spacing w:before="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3462</Words>
  <Characters>19738</Characters>
  <Application>Microsoft Office Word</Application>
  <DocSecurity>0</DocSecurity>
  <Lines>164</Lines>
  <Paragraphs>46</Paragraphs>
  <ScaleCrop>false</ScaleCrop>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Southall</cp:lastModifiedBy>
  <cp:revision>2</cp:revision>
  <cp:lastPrinted>2022-09-12T13:55:00Z</cp:lastPrinted>
  <dcterms:created xsi:type="dcterms:W3CDTF">2022-09-12T13:56:00Z</dcterms:created>
  <dcterms:modified xsi:type="dcterms:W3CDTF">2022-09-12T13:56:00Z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2022-09-12T00:00:00Z</vt:filetime>
  </property>
  <property fmtid="{D5CDD505-2E9C-101B-9397-08002B2CF9AE}" pid="5" name="Producer">
    <vt:lpwstr>Microsoft® Word 2016</vt:lpwstr>
  </property>
</Properties>
</file>